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00BB7" w14:textId="1F7F0BBD" w:rsidR="00AB3121" w:rsidRDefault="007A6674" w:rsidP="00834385">
      <w:pPr>
        <w:pStyle w:val="RSCH1"/>
      </w:pPr>
      <w:r>
        <w:t>Gwyddoniaeth yn troi’r tapiau ymlaen mewn ardaloedd sydd wedi eu taro gan sychder</w:t>
      </w:r>
    </w:p>
    <w:p w14:paraId="320877FA" w14:textId="37376240" w:rsidR="001334F1" w:rsidRPr="00834385" w:rsidRDefault="00A66E30" w:rsidP="00834385">
      <w:pPr>
        <w:pStyle w:val="RSCH1"/>
        <w:rPr>
          <w:b w:val="0"/>
          <w:bCs w:val="0"/>
          <w:i/>
          <w:iCs/>
          <w:sz w:val="20"/>
          <w:szCs w:val="20"/>
        </w:rPr>
      </w:pPr>
      <w:r>
        <w:rPr>
          <w:b w:val="0"/>
          <w:i/>
          <w:sz w:val="20"/>
        </w:rPr>
        <w:t xml:space="preserve">Erthygl wreiddiol gan Rebecca Trager. Addaswyd gan Nina Notman. </w:t>
      </w:r>
    </w:p>
    <w:p w14:paraId="043FEBF9" w14:textId="40C9A591" w:rsidR="00AB3121" w:rsidRDefault="00523DAB" w:rsidP="000E266D">
      <w:pPr>
        <w:pStyle w:val="RSCBasictext"/>
        <w:rPr>
          <w:b/>
          <w:bCs/>
          <w:color w:val="C8102E"/>
        </w:rPr>
      </w:pPr>
      <w:r>
        <w:rPr>
          <w:b/>
          <w:color w:val="C8102E"/>
        </w:rPr>
        <w:t>Mae cynaeafu dŵr yn uniongyrchol o’r aer yn cynnig dull posibl a allai fynd i’r afael â phrinder dŵr a achosir gan newid hinsawdd</w:t>
      </w:r>
    </w:p>
    <w:p w14:paraId="7545D281" w14:textId="12E17675" w:rsidR="00523DAB" w:rsidRDefault="0077228C" w:rsidP="00523DAB">
      <w:pPr>
        <w:pStyle w:val="RSCBasictext"/>
      </w:pPr>
      <w:r>
        <w:rPr>
          <w:noProof/>
        </w:rPr>
        <w:drawing>
          <wp:anchor distT="0" distB="0" distL="114300" distR="114300" simplePos="0" relativeHeight="251659264" behindDoc="0" locked="0" layoutInCell="1" allowOverlap="1" wp14:anchorId="55B91AE9" wp14:editId="333F087B">
            <wp:simplePos x="0" y="0"/>
            <wp:positionH relativeFrom="margin">
              <wp:posOffset>2347595</wp:posOffset>
            </wp:positionH>
            <wp:positionV relativeFrom="paragraph">
              <wp:posOffset>427292</wp:posOffset>
            </wp:positionV>
            <wp:extent cx="3107055" cy="2071370"/>
            <wp:effectExtent l="0" t="0" r="0" b="508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107055" cy="2071370"/>
                    </a:xfrm>
                    <a:prstGeom prst="rect">
                      <a:avLst/>
                    </a:prstGeom>
                    <a:noFill/>
                  </pic:spPr>
                </pic:pic>
              </a:graphicData>
            </a:graphic>
            <wp14:sizeRelH relativeFrom="margin">
              <wp14:pctWidth>0</wp14:pctWidth>
            </wp14:sizeRelH>
            <wp14:sizeRelV relativeFrom="margin">
              <wp14:pctHeight>0</wp14:pctHeight>
            </wp14:sizeRelV>
          </wp:anchor>
        </w:drawing>
      </w:r>
      <w:r>
        <w:t>Mae gwyddonwyr wedi arsylwi dŵr yn cyddwyso’n ddigymell ac yn symud ar draws arwyneb crisial organig sy’n sychdarthu’n araf. Gallai’r canfyddiad hwn baratoi’r ffordd ar gyfer dull newydd o gasglu dŵr yfed o’r aer mewn rhanbarthau cras.</w:t>
      </w:r>
    </w:p>
    <w:p w14:paraId="33FF264D" w14:textId="2D6D147B" w:rsidR="00523DAB" w:rsidRDefault="007A6674" w:rsidP="00523DAB">
      <w:pPr>
        <w:pStyle w:val="RSCBasictext"/>
      </w:pPr>
      <w:r>
        <w:rPr>
          <w:noProof/>
        </w:rPr>
        <mc:AlternateContent>
          <mc:Choice Requires="wps">
            <w:drawing>
              <wp:anchor distT="45720" distB="45720" distL="114300" distR="114300" simplePos="0" relativeHeight="251660288" behindDoc="0" locked="0" layoutInCell="1" allowOverlap="1" wp14:anchorId="769A5FB2" wp14:editId="5A30AA92">
                <wp:simplePos x="0" y="0"/>
                <wp:positionH relativeFrom="margin">
                  <wp:posOffset>2286000</wp:posOffset>
                </wp:positionH>
                <wp:positionV relativeFrom="paragraph">
                  <wp:posOffset>1504887</wp:posOffset>
                </wp:positionV>
                <wp:extent cx="3235325" cy="63055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5325" cy="630555"/>
                        </a:xfrm>
                        <a:prstGeom prst="rect">
                          <a:avLst/>
                        </a:prstGeom>
                        <a:noFill/>
                        <a:ln w="9525">
                          <a:noFill/>
                          <a:miter lim="800000"/>
                          <a:headEnd/>
                          <a:tailEnd/>
                        </a:ln>
                      </wps:spPr>
                      <wps:txbx>
                        <w:txbxContent>
                          <w:p w14:paraId="0B1C43C2" w14:textId="1B32167C" w:rsidR="00AA6512" w:rsidRPr="00D37733" w:rsidRDefault="00AA6512" w:rsidP="00AA6512">
                            <w:pPr>
                              <w:pStyle w:val="RSCBasictext"/>
                              <w:rPr>
                                <w:i/>
                                <w:iCs/>
                                <w:color w:val="C8102E"/>
                                <w:sz w:val="18"/>
                                <w:szCs w:val="18"/>
                              </w:rPr>
                            </w:pPr>
                            <w:r>
                              <w:rPr>
                                <w:i/>
                                <w:color w:val="C8102E"/>
                                <w:sz w:val="18"/>
                              </w:rPr>
                              <w:t>Ffynhonnell: © Sawitree Pamee/EyeEm/Getty Images</w:t>
                            </w:r>
                          </w:p>
                          <w:p w14:paraId="38EA1532" w14:textId="5B56D815" w:rsidR="00D016B8" w:rsidRPr="00D37733" w:rsidRDefault="007A6674" w:rsidP="00D016B8">
                            <w:pPr>
                              <w:pStyle w:val="RSCBasictext"/>
                              <w:rPr>
                                <w:color w:val="C8102E"/>
                                <w:sz w:val="18"/>
                                <w:szCs w:val="18"/>
                              </w:rPr>
                            </w:pPr>
                            <w:r>
                              <w:rPr>
                                <w:color w:val="C8102E"/>
                                <w:sz w:val="18"/>
                              </w:rPr>
                              <w:t xml:space="preserve">Bydd sychder a diffeithdiro a achosir gan newid hinsawdd yn her gynyddol  </w:t>
                            </w:r>
                          </w:p>
                          <w:p w14:paraId="11DEFEC4" w14:textId="073BDF28" w:rsidR="00D016B8" w:rsidRPr="00D37733" w:rsidRDefault="00D016B8" w:rsidP="00D016B8">
                            <w:pPr>
                              <w:pStyle w:val="RSCBasictext"/>
                              <w:rPr>
                                <w:color w:val="C8102E"/>
                                <w:sz w:val="18"/>
                                <w:szCs w:val="18"/>
                              </w:rPr>
                            </w:pPr>
                          </w:p>
                          <w:p w14:paraId="4E777378" w14:textId="32E06784" w:rsidR="00D016B8" w:rsidRPr="00D37733" w:rsidRDefault="00D016B8" w:rsidP="00D016B8">
                            <w:pPr>
                              <w:pStyle w:val="RSCBasictext"/>
                              <w:rPr>
                                <w:color w:val="C8102E"/>
                                <w:sz w:val="18"/>
                                <w:szCs w:val="18"/>
                              </w:rPr>
                            </w:pPr>
                          </w:p>
                          <w:p w14:paraId="56602BF0" w14:textId="5795923E" w:rsidR="00AA6512" w:rsidRPr="00D37733" w:rsidRDefault="00AA6512" w:rsidP="00C43246">
                            <w:pPr>
                              <w:pStyle w:val="RSCBasictext"/>
                              <w:rPr>
                                <w:color w:val="C8102E"/>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9A5FB2" id="_x0000_t202" coordsize="21600,21600" o:spt="202" path="m,l,21600r21600,l21600,xe">
                <v:stroke joinstyle="miter"/>
                <v:path gradientshapeok="t" o:connecttype="rect"/>
              </v:shapetype>
              <v:shape id="Text Box 2" o:spid="_x0000_s1026" type="#_x0000_t202" style="position:absolute;margin-left:180pt;margin-top:118.5pt;width:254.75pt;height:49.6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" filled="f" stroked="f">
                <v:textbox>
                  <w:txbxContent>
                    <w:p w14:paraId="0B1C43C2" w14:textId="1B32167C" w:rsidR="00AA6512" w:rsidRPr="00D37733" w:rsidRDefault="00AA6512" w:rsidP="00AA6512">
                      <w:pPr>
                        <w:pStyle w:val="RSCBasictext"/>
                        <w:rPr>
                          <w:i/>
                          <w:iCs/>
                          <w:color w:val="C8102E"/>
                          <w:sz w:val="18"/>
                          <w:szCs w:val="18"/>
                        </w:rPr>
                      </w:pPr>
                      <w:r>
                        <w:rPr>
                          <w:i/>
                          <w:color w:val="C8102E"/>
                          <w:sz w:val="18"/>
                        </w:rPr>
                        <w:t>Ffynhonnell: © Sawitree Pamee/EyeEm/Getty Images</w:t>
                      </w:r>
                    </w:p>
                    <w:p w14:paraId="38EA1532" w14:textId="5B56D815" w:rsidR="00D016B8" w:rsidRPr="00D37733" w:rsidRDefault="007A6674" w:rsidP="00D016B8">
                      <w:pPr>
                        <w:pStyle w:val="RSCBasictext"/>
                        <w:rPr>
                          <w:color w:val="C8102E"/>
                          <w:sz w:val="18"/>
                          <w:szCs w:val="18"/>
                        </w:rPr>
                      </w:pPr>
                      <w:r>
                        <w:rPr>
                          <w:color w:val="C8102E"/>
                          <w:sz w:val="18"/>
                        </w:rPr>
                        <w:t xml:space="preserve">Bydd sychder a diffeithdiro a achosir gan newid hinsawdd yn her gynyddol  </w:t>
                      </w:r>
                    </w:p>
                    <w:p w14:paraId="11DEFEC4" w14:textId="073BDF28" w:rsidR="00D016B8" w:rsidRPr="00D37733" w:rsidRDefault="00D016B8" w:rsidP="00D016B8">
                      <w:pPr>
                        <w:pStyle w:val="RSCBasictext"/>
                        <w:rPr>
                          <w:color w:val="C8102E"/>
                          <w:sz w:val="18"/>
                          <w:szCs w:val="18"/>
                        </w:rPr>
                      </w:pPr>
                    </w:p>
                    <w:p w14:paraId="4E777378" w14:textId="32E06784" w:rsidR="00D016B8" w:rsidRPr="00D37733" w:rsidRDefault="00D016B8" w:rsidP="00D016B8">
                      <w:pPr>
                        <w:pStyle w:val="RSCBasictext"/>
                        <w:rPr>
                          <w:color w:val="C8102E"/>
                          <w:sz w:val="18"/>
                          <w:szCs w:val="18"/>
                        </w:rPr>
                      </w:pPr>
                    </w:p>
                    <w:p w14:paraId="56602BF0" w14:textId="5795923E" w:rsidR="00AA6512" w:rsidRPr="00D37733" w:rsidRDefault="00AA6512" w:rsidP="00C43246">
                      <w:pPr>
                        <w:pStyle w:val="RSCBasictext"/>
                        <w:rPr>
                          <w:color w:val="C8102E"/>
                          <w:sz w:val="18"/>
                          <w:szCs w:val="18"/>
                        </w:rPr>
                      </w:pPr>
                    </w:p>
                  </w:txbxContent>
                </v:textbox>
                <w10:wrap type="square" anchorx="margin"/>
              </v:shape>
            </w:pict>
          </mc:Fallback>
        </mc:AlternateContent>
      </w:r>
      <w:r>
        <w:t>Ar hyn o bryd, mae bron i ddwy ran o dair o boblogaeth y byd yn byw mewn rhanbarthau lle mae prinder dŵr croyw difrifol am o leiaf un mis bob blwyddyn. Bydd newid hinsawdd yn golygu bod sychder yn effeithio ar hyd yn oed mwy o bobl yn y dyfodol. Mae mwy a mwy o chwilio am atebion technegol i gyflenwi dŵr i'r rhai mewn angen.</w:t>
      </w:r>
    </w:p>
    <w:p w14:paraId="613AAF2B" w14:textId="259ABC26" w:rsidR="00883204" w:rsidRDefault="00523DAB" w:rsidP="00523DAB">
      <w:pPr>
        <w:pStyle w:val="RSCBasictext"/>
        <w:rPr>
          <w:b/>
          <w:bCs/>
          <w:color w:val="C8102E"/>
        </w:rPr>
      </w:pPr>
      <w:r>
        <w:rPr>
          <w:b/>
          <w:color w:val="C8102E"/>
        </w:rPr>
        <w:t>Sibrydion am sychdarthu</w:t>
      </w:r>
    </w:p>
    <w:p w14:paraId="45F28A97" w14:textId="0062350F" w:rsidR="00523DAB" w:rsidRDefault="0077228C" w:rsidP="00523DAB">
      <w:pPr>
        <w:pStyle w:val="RSCBasictext"/>
      </w:pPr>
      <w:r>
        <w:rPr>
          <w:noProof/>
        </w:rPr>
        <w:drawing>
          <wp:anchor distT="0" distB="0" distL="114300" distR="114300" simplePos="0" relativeHeight="251662336" behindDoc="0" locked="0" layoutInCell="1" allowOverlap="1" wp14:anchorId="4CE7FD28" wp14:editId="3B365304">
            <wp:simplePos x="0" y="0"/>
            <wp:positionH relativeFrom="margin">
              <wp:posOffset>2423097</wp:posOffset>
            </wp:positionH>
            <wp:positionV relativeFrom="paragraph">
              <wp:posOffset>554990</wp:posOffset>
            </wp:positionV>
            <wp:extent cx="2963545" cy="2188210"/>
            <wp:effectExtent l="0" t="0" r="8255" b="254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963545" cy="2188210"/>
                    </a:xfrm>
                    <a:prstGeom prst="rect">
                      <a:avLst/>
                    </a:prstGeom>
                    <a:noFill/>
                  </pic:spPr>
                </pic:pic>
              </a:graphicData>
            </a:graphic>
            <wp14:sizeRelH relativeFrom="margin">
              <wp14:pctWidth>0</wp14:pctWidth>
            </wp14:sizeRelH>
            <wp14:sizeRelV relativeFrom="margin">
              <wp14:pctHeight>0</wp14:pctHeight>
            </wp14:sizeRelV>
          </wp:anchor>
        </w:drawing>
      </w:r>
      <w:r>
        <w:t>Mae ymchwilwyr yn arbennig o awyddus i ddatblygu offer er mwyn gallu manteisio ar gyflenwadau dŵr yn yr aer. Mae hwn yn adnodd helaeth, gyda sawl gwaith yn fwy o ddŵr yn bodoli fel anwedd yn yr atmosffer na dŵr hylifol yn ein hafonydd ar unrhyw adeg benodol. Mae ymchwilwyr ym Mhrifysgol Efrog Newydd Abu Dhabi yn yr Emiradau Arabaidd Unedig yn gobeithio y bydd eu harsylwadau'n arwain at ffordd newydd o gynaeafu anwedd dŵr.</w:t>
      </w:r>
    </w:p>
    <w:p w14:paraId="2E6873F7" w14:textId="529A3DD1" w:rsidR="00523DAB" w:rsidRDefault="0077228C" w:rsidP="00523DAB">
      <w:pPr>
        <w:pStyle w:val="RSCBasictext"/>
      </w:pPr>
      <w:r>
        <w:rPr>
          <w:noProof/>
        </w:rPr>
        <mc:AlternateContent>
          <mc:Choice Requires="wps">
            <w:drawing>
              <wp:anchor distT="45720" distB="45720" distL="114300" distR="114300" simplePos="0" relativeHeight="251664384" behindDoc="0" locked="0" layoutInCell="1" allowOverlap="1" wp14:anchorId="3E286304" wp14:editId="364EBB32">
                <wp:simplePos x="0" y="0"/>
                <wp:positionH relativeFrom="margin">
                  <wp:posOffset>2285302</wp:posOffset>
                </wp:positionH>
                <wp:positionV relativeFrom="paragraph">
                  <wp:posOffset>1370965</wp:posOffset>
                </wp:positionV>
                <wp:extent cx="3235325" cy="769620"/>
                <wp:effectExtent l="0" t="0" r="0" b="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5325" cy="769620"/>
                        </a:xfrm>
                        <a:prstGeom prst="rect">
                          <a:avLst/>
                        </a:prstGeom>
                        <a:noFill/>
                        <a:ln w="9525">
                          <a:noFill/>
                          <a:miter lim="800000"/>
                          <a:headEnd/>
                          <a:tailEnd/>
                        </a:ln>
                      </wps:spPr>
                      <wps:txbx>
                        <w:txbxContent>
                          <w:p w14:paraId="18E7A381" w14:textId="02D89285" w:rsidR="009B5F1F" w:rsidRPr="00D37733" w:rsidRDefault="009B5F1F" w:rsidP="009B5F1F">
                            <w:pPr>
                              <w:pStyle w:val="RSCBasictext"/>
                              <w:rPr>
                                <w:i/>
                                <w:iCs/>
                                <w:color w:val="C8102E"/>
                                <w:sz w:val="18"/>
                                <w:szCs w:val="18"/>
                              </w:rPr>
                            </w:pPr>
                            <w:r>
                              <w:rPr>
                                <w:i/>
                                <w:color w:val="C8102E"/>
                                <w:sz w:val="18"/>
                              </w:rPr>
                              <w:t xml:space="preserve">Ffynhonnell: </w:t>
                            </w:r>
                            <w:r>
                              <w:rPr>
                                <w:i/>
                                <w:color w:val="C8102E"/>
                                <w:sz w:val="18"/>
                              </w:rPr>
                              <w:t>Drwy garedigrwydd NYUAD</w:t>
                            </w:r>
                          </w:p>
                          <w:p w14:paraId="6997EAEF" w14:textId="41530250" w:rsidR="009B5F1F" w:rsidRPr="00D37733" w:rsidRDefault="0077228C" w:rsidP="009B5F1F">
                            <w:pPr>
                              <w:pStyle w:val="RSCBasictext"/>
                              <w:rPr>
                                <w:color w:val="C8102E"/>
                                <w:sz w:val="18"/>
                                <w:szCs w:val="18"/>
                              </w:rPr>
                            </w:pPr>
                            <w:r>
                              <w:rPr>
                                <w:color w:val="C8102E"/>
                                <w:sz w:val="18"/>
                              </w:rPr>
                              <w:t xml:space="preserve">Mae defnynnau dŵr yn cyddwyso ar arwyneb y crisial (brown). Mae'r defnynnau yn cario gronynnau llwch drwy sianeli sy'n lledu wrth i'r deunydd crisial sychdarthu. </w:t>
                            </w:r>
                          </w:p>
                          <w:p w14:paraId="041CB9C8" w14:textId="77777777" w:rsidR="009B5F1F" w:rsidRPr="00D37733" w:rsidRDefault="009B5F1F" w:rsidP="009B5F1F">
                            <w:pPr>
                              <w:pStyle w:val="RSCBasictext"/>
                              <w:rPr>
                                <w:color w:val="C8102E"/>
                                <w:sz w:val="18"/>
                                <w:szCs w:val="18"/>
                              </w:rPr>
                            </w:pPr>
                          </w:p>
                          <w:p w14:paraId="5D0FD0CC" w14:textId="77777777" w:rsidR="009B5F1F" w:rsidRPr="00D37733" w:rsidRDefault="009B5F1F" w:rsidP="009B5F1F">
                            <w:pPr>
                              <w:pStyle w:val="RSCBasictext"/>
                              <w:rPr>
                                <w:color w:val="C8102E"/>
                                <w:sz w:val="18"/>
                                <w:szCs w:val="18"/>
                              </w:rPr>
                            </w:pPr>
                          </w:p>
                          <w:p w14:paraId="42CA0337" w14:textId="77777777" w:rsidR="009B5F1F" w:rsidRPr="00D37733" w:rsidRDefault="009B5F1F" w:rsidP="009B5F1F">
                            <w:pPr>
                              <w:pStyle w:val="RSCBasictext"/>
                              <w:rPr>
                                <w:color w:val="C8102E"/>
                                <w:sz w:val="18"/>
                                <w:szCs w:val="18"/>
                              </w:rPr>
                            </w:pPr>
                          </w:p>
                          <w:p w14:paraId="5AEA3E67" w14:textId="77777777" w:rsidR="009B5F1F" w:rsidRPr="00D37733" w:rsidRDefault="009B5F1F" w:rsidP="009B5F1F">
                            <w:pPr>
                              <w:pStyle w:val="RSCBasictext"/>
                              <w:rPr>
                                <w:color w:val="C8102E"/>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286304" id="_x0000_s1027" type="#_x0000_t202" style="position:absolute;margin-left:179.95pt;margin-top:107.95pt;width:254.75pt;height:60.6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" filled="f" stroked="f">
                <v:textbox>
                  <w:txbxContent>
                    <w:p w14:paraId="18E7A381" w14:textId="02D89285" w:rsidR="009B5F1F" w:rsidRPr="00D37733" w:rsidRDefault="009B5F1F" w:rsidP="009B5F1F">
                      <w:pPr>
                        <w:pStyle w:val="RSCBasictext"/>
                        <w:rPr>
                          <w:i/>
                          <w:iCs/>
                          <w:color w:val="C8102E"/>
                          <w:sz w:val="18"/>
                          <w:szCs w:val="18"/>
                        </w:rPr>
                      </w:pPr>
                      <w:r>
                        <w:rPr>
                          <w:i/>
                          <w:color w:val="C8102E"/>
                          <w:sz w:val="18"/>
                        </w:rPr>
                        <w:t xml:space="preserve">Ffynhonnell: </w:t>
                      </w:r>
                      <w:r>
                        <w:rPr>
                          <w:i/>
                          <w:color w:val="C8102E"/>
                          <w:sz w:val="18"/>
                        </w:rPr>
                        <w:t>Drwy garedigrwydd NYUAD</w:t>
                      </w:r>
                    </w:p>
                    <w:p w14:paraId="6997EAEF" w14:textId="41530250" w:rsidR="009B5F1F" w:rsidRPr="00D37733" w:rsidRDefault="0077228C" w:rsidP="009B5F1F">
                      <w:pPr>
                        <w:pStyle w:val="RSCBasictext"/>
                        <w:rPr>
                          <w:color w:val="C8102E"/>
                          <w:sz w:val="18"/>
                          <w:szCs w:val="18"/>
                        </w:rPr>
                      </w:pPr>
                      <w:r>
                        <w:rPr>
                          <w:color w:val="C8102E"/>
                          <w:sz w:val="18"/>
                        </w:rPr>
                        <w:t xml:space="preserve">Mae defnynnau dŵr yn cyddwyso ar arwyneb y crisial (brown). Mae'r defnynnau yn cario gronynnau llwch drwy sianeli sy'n lledu wrth i'r deunydd crisial sychdarthu. </w:t>
                      </w:r>
                    </w:p>
                    <w:p w14:paraId="041CB9C8" w14:textId="77777777" w:rsidR="009B5F1F" w:rsidRPr="00D37733" w:rsidRDefault="009B5F1F" w:rsidP="009B5F1F">
                      <w:pPr>
                        <w:pStyle w:val="RSCBasictext"/>
                        <w:rPr>
                          <w:color w:val="C8102E"/>
                          <w:sz w:val="18"/>
                          <w:szCs w:val="18"/>
                        </w:rPr>
                      </w:pPr>
                    </w:p>
                    <w:p w14:paraId="5D0FD0CC" w14:textId="77777777" w:rsidR="009B5F1F" w:rsidRPr="00D37733" w:rsidRDefault="009B5F1F" w:rsidP="009B5F1F">
                      <w:pPr>
                        <w:pStyle w:val="RSCBasictext"/>
                        <w:rPr>
                          <w:color w:val="C8102E"/>
                          <w:sz w:val="18"/>
                          <w:szCs w:val="18"/>
                        </w:rPr>
                      </w:pPr>
                    </w:p>
                    <w:p w14:paraId="42CA0337" w14:textId="77777777" w:rsidR="009B5F1F" w:rsidRPr="00D37733" w:rsidRDefault="009B5F1F" w:rsidP="009B5F1F">
                      <w:pPr>
                        <w:pStyle w:val="RSCBasictext"/>
                        <w:rPr>
                          <w:color w:val="C8102E"/>
                          <w:sz w:val="18"/>
                          <w:szCs w:val="18"/>
                        </w:rPr>
                      </w:pPr>
                    </w:p>
                    <w:p w14:paraId="5AEA3E67" w14:textId="77777777" w:rsidR="009B5F1F" w:rsidRPr="00D37733" w:rsidRDefault="009B5F1F" w:rsidP="009B5F1F">
                      <w:pPr>
                        <w:pStyle w:val="RSCBasictext"/>
                        <w:rPr>
                          <w:color w:val="C8102E"/>
                          <w:sz w:val="18"/>
                          <w:szCs w:val="18"/>
                        </w:rPr>
                      </w:pPr>
                    </w:p>
                  </w:txbxContent>
                </v:textbox>
                <w10:wrap type="square" anchorx="margin"/>
              </v:shape>
            </w:pict>
          </mc:Fallback>
        </mc:AlternateContent>
      </w:r>
      <w:r>
        <w:t xml:space="preserve">Fe wnaeth y gwyddonwyr eu canfyddiadau wrth astudio arwyneb crisialau hecsaclorobensen, sy’n ffwngleiddiad sydd wedi ei wahardd ledled y byd. Fe wnaethant sylwi bod </w:t>
      </w:r>
      <w:r>
        <w:lastRenderedPageBreak/>
        <w:t>defnynnau dŵr yn cyddwyso ar arwyneb y crisialau. Fe wnaethant sylwi hefyd bod y defnynnau dŵr yn sbarduno'r hecsaclorobensen solet i gael ei drawsnewid yn anwedd yn araf –  proses sy'n cael ei galw'n sychdarthu. Gwelodd y tîm fod y sychdarthu’n achosi i sianeli bach ffurfio ar arwyneb y crisial, a bod y defnynnau dŵr yn cael eu llywio ar hyd y sianeli hyn i un cyfeiriad.</w:t>
      </w:r>
    </w:p>
    <w:p w14:paraId="398A8E28" w14:textId="7DE5FD7D" w:rsidR="00523DAB" w:rsidRDefault="00523DAB" w:rsidP="00523DAB">
      <w:pPr>
        <w:pStyle w:val="RSCBasictext"/>
      </w:pPr>
      <w:r>
        <w:t>'Canfuwyd bod y [symudiad cyfeiriadol] hwn yn cael ei achosi gan newidiadau yn lled sianeli bach dros amser,' nododd y tîm ymchwil yn ei bapur.</w:t>
      </w:r>
    </w:p>
    <w:p w14:paraId="59BF4803" w14:textId="55DD6283" w:rsidR="00AB3121" w:rsidRPr="00523DAB" w:rsidRDefault="00523DAB" w:rsidP="00523DAB">
      <w:pPr>
        <w:pStyle w:val="RSCBasictext"/>
        <w:rPr>
          <w:b/>
          <w:bCs/>
          <w:color w:val="C8102E"/>
        </w:rPr>
      </w:pPr>
      <w:r>
        <w:t>Mae'r tîm ymchwil yn awgrymu y gallai'r ffenomen hon, nas gwelwyd o'r blaen, ysbrydoli technolegau newydd ar gyfer casglu anwedd dŵr o'r aer nad oes arnynt angen trydan. Mae’r sefyllfaoedd lle gallai cynaeafu dŵr goddefol fod yn ddefnyddiol yn cynnwys gwaith adfer ar ôl trychinebau, pan fydd tarfu ar gyflenwadau dŵr yfed arferol neu lle cânt eu halogi, a gweithrediadau milwrol mewn lleoliadau anghysbell.</w:t>
      </w:r>
    </w:p>
    <w:p w14:paraId="5295BE40" w14:textId="2872DF02" w:rsidR="00AB3121" w:rsidRDefault="00AB3121" w:rsidP="00917295">
      <w:pPr>
        <w:pStyle w:val="RSCBasictext"/>
      </w:pPr>
    </w:p>
    <w:p w14:paraId="3B5DF4EA" w14:textId="38BCCFF8" w:rsidR="00C75F75" w:rsidRPr="005C39AE" w:rsidRDefault="00C75F75" w:rsidP="00917295">
      <w:pPr>
        <w:pStyle w:val="RSCBasictext"/>
      </w:pPr>
      <w:r>
        <w:t xml:space="preserve">Addaswyd hwn o’r erthygl </w:t>
      </w:r>
      <w:r>
        <w:rPr>
          <w:b/>
        </w:rPr>
        <w:t xml:space="preserve">Harvesting water from the air with organic crystals </w:t>
      </w:r>
      <w:r>
        <w:t xml:space="preserve">yn </w:t>
      </w:r>
      <w:r>
        <w:rPr>
          <w:i/>
        </w:rPr>
        <w:t>Chemistry</w:t>
      </w:r>
      <w:r>
        <w:t xml:space="preserve"> </w:t>
      </w:r>
      <w:r>
        <w:rPr>
          <w:i/>
        </w:rPr>
        <w:t xml:space="preserve">World. </w:t>
      </w:r>
      <w:r>
        <w:t xml:space="preserve">Darllenwch yr erthygl lawn: </w:t>
      </w:r>
      <w:hyperlink r:id="rId13" w:tgtFrame="_blank" w:history="1">
        <w:r>
          <w:rPr>
            <w:rStyle w:val="Hyperlink"/>
            <w:rFonts w:ascii="Roboto" w:hAnsi="Roboto"/>
          </w:rPr>
          <w:t>rsc.li/3Lag1kN</w:t>
        </w:r>
      </w:hyperlink>
    </w:p>
    <w:sectPr w:rsidR="00C75F75" w:rsidRPr="005C39AE" w:rsidSect="005C39AE">
      <w:headerReference w:type="default" r:id="rId14"/>
      <w:footerReference w:type="default" r:id="rId15"/>
      <w:pgSz w:w="11906" w:h="16838"/>
      <w:pgMar w:top="1701" w:right="1440" w:bottom="1440" w:left="1440" w:header="431" w:footer="5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E310B" w14:textId="77777777" w:rsidR="00A20A0E" w:rsidRDefault="00A20A0E" w:rsidP="00C51F51">
      <w:r>
        <w:separator/>
      </w:r>
    </w:p>
  </w:endnote>
  <w:endnote w:type="continuationSeparator" w:id="0">
    <w:p w14:paraId="1FBC53E8" w14:textId="77777777" w:rsidR="00A20A0E" w:rsidRDefault="00A20A0E" w:rsidP="00C51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Roboto">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84472457"/>
      <w:docPartObj>
        <w:docPartGallery w:val="Page Numbers (Bottom of Page)"/>
        <w:docPartUnique/>
      </w:docPartObj>
    </w:sdtPr>
    <w:sdtEndPr>
      <w:rPr>
        <w:rStyle w:val="PageNumber"/>
      </w:rPr>
    </w:sdtEndPr>
    <w:sdtContent>
      <w:p w14:paraId="2F238647" w14:textId="77777777" w:rsidR="00B16AF7" w:rsidRDefault="00B16AF7" w:rsidP="00B16AF7">
        <w:pPr>
          <w:framePr w:wrap="none" w:vAnchor="text" w:hAnchor="page" w:x="5926" w:y="362"/>
          <w:spacing w:line="283" w:lineRule="auto"/>
          <w:rPr>
            <w:rStyle w:val="PageNumber"/>
          </w:rPr>
        </w:pPr>
        <w:r w:rsidRPr="00913533">
          <w:rPr>
            <w:rStyle w:val="PageNumber"/>
            <w:rFonts w:ascii="Century Gothic" w:hAnsi="Century Gothic"/>
            <w:b/>
            <w:sz w:val="18"/>
          </w:rPr>
          <w:fldChar w:fldCharType="begin"/>
        </w:r>
        <w:r w:rsidRPr="00913533">
          <w:rPr>
            <w:rStyle w:val="PageNumber"/>
            <w:rFonts w:ascii="Century Gothic" w:hAnsi="Century Gothic"/>
            <w:b/>
            <w:sz w:val="18"/>
          </w:rPr>
          <w:instrText xml:space="preserve"> PAGE </w:instrText>
        </w:r>
        <w:r w:rsidRPr="00913533">
          <w:rPr>
            <w:rStyle w:val="PageNumber"/>
            <w:rFonts w:ascii="Century Gothic" w:hAnsi="Century Gothic"/>
            <w:b/>
            <w:sz w:val="18"/>
          </w:rPr>
          <w:fldChar w:fldCharType="separate"/>
        </w:r>
        <w:r>
          <w:rPr>
            <w:rStyle w:val="PageNumber"/>
            <w:rFonts w:ascii="Century Gothic" w:hAnsi="Century Gothic"/>
            <w:b/>
            <w:sz w:val="18"/>
          </w:rPr>
          <w:t>1</w:t>
        </w:r>
        <w:r w:rsidRPr="00913533">
          <w:rPr>
            <w:rStyle w:val="PageNumber"/>
            <w:rFonts w:ascii="Century Gothic" w:hAnsi="Century Gothic"/>
            <w:b/>
            <w:sz w:val="18"/>
          </w:rPr>
          <w:fldChar w:fldCharType="end"/>
        </w:r>
      </w:p>
    </w:sdtContent>
  </w:sdt>
  <w:p w14:paraId="46C88753" w14:textId="77777777" w:rsidR="00B2509B" w:rsidRDefault="00B2509B"/>
  <w:p w14:paraId="02A0744D" w14:textId="6D000DD7" w:rsidR="00B2509B" w:rsidRPr="00B16AF7" w:rsidRDefault="00B16AF7" w:rsidP="00B16AF7">
    <w:pPr>
      <w:spacing w:line="283" w:lineRule="auto"/>
      <w:ind w:left="-851" w:right="-709"/>
      <w:jc w:val="left"/>
      <w:rPr>
        <w:rFonts w:ascii="Century Gothic" w:eastAsia="Times New Roman" w:hAnsi="Century Gothic" w:cs="Times New Roman"/>
        <w:sz w:val="16"/>
        <w:szCs w:val="16"/>
      </w:rPr>
    </w:pPr>
    <w:r>
      <w:rPr>
        <w:rFonts w:ascii="Century Gothic" w:hAnsi="Century Gothic"/>
        <w:sz w:val="16"/>
      </w:rPr>
      <w:t>© 2022 Y Gymdeithas Gemeg Frenhinol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3B2D8" w14:textId="77777777" w:rsidR="00A20A0E" w:rsidRDefault="00A20A0E" w:rsidP="00C51F51">
      <w:r>
        <w:separator/>
      </w:r>
    </w:p>
  </w:footnote>
  <w:footnote w:type="continuationSeparator" w:id="0">
    <w:p w14:paraId="004CF858" w14:textId="77777777" w:rsidR="00A20A0E" w:rsidRDefault="00A20A0E" w:rsidP="00C51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34628" w14:textId="3F6620E3" w:rsidR="00B46E49" w:rsidRDefault="00E70D2F" w:rsidP="00580215">
    <w:pPr>
      <w:spacing w:after="60"/>
      <w:ind w:right="-850"/>
      <w:jc w:val="right"/>
      <w:rPr>
        <w:rFonts w:ascii="Century Gothic" w:hAnsi="Century Gothic"/>
        <w:b/>
        <w:bCs/>
        <w:color w:val="000000" w:themeColor="text1"/>
        <w:sz w:val="24"/>
        <w:szCs w:val="24"/>
      </w:rPr>
    </w:pPr>
    <w:r>
      <w:rPr>
        <w:rFonts w:ascii="Century Gothic" w:hAnsi="Century Gothic"/>
        <w:b/>
        <w:noProof/>
        <w:color w:val="C8102E"/>
        <w:sz w:val="30"/>
      </w:rPr>
      <w:drawing>
        <wp:anchor distT="0" distB="0" distL="114300" distR="114300" simplePos="0" relativeHeight="251662336" behindDoc="0" locked="0" layoutInCell="1" allowOverlap="1" wp14:anchorId="5F7A55D7" wp14:editId="30DFB633">
          <wp:simplePos x="0" y="0"/>
          <wp:positionH relativeFrom="column">
            <wp:posOffset>-540385</wp:posOffset>
          </wp:positionH>
          <wp:positionV relativeFrom="paragraph">
            <wp:posOffset>40640</wp:posOffset>
          </wp:positionV>
          <wp:extent cx="1783080" cy="356235"/>
          <wp:effectExtent l="0" t="0" r="7620" b="571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1783080" cy="356235"/>
                  </a:xfrm>
                  <a:prstGeom prst="rect">
                    <a:avLst/>
                  </a:prstGeom>
                </pic:spPr>
              </pic:pic>
            </a:graphicData>
          </a:graphic>
          <wp14:sizeRelH relativeFrom="page">
            <wp14:pctWidth>0</wp14:pctWidth>
          </wp14:sizeRelH>
          <wp14:sizeRelV relativeFrom="page">
            <wp14:pctHeight>0</wp14:pctHeight>
          </wp14:sizeRelV>
        </wp:anchor>
      </w:drawing>
    </w:r>
    <w:r w:rsidR="00B964FB">
      <w:rPr>
        <w:rFonts w:ascii="Century Gothic" w:hAnsi="Century Gothic"/>
        <w:b/>
        <w:noProof/>
        <w:color w:val="C8102E"/>
        <w:sz w:val="30"/>
      </w:rPr>
      <w:drawing>
        <wp:anchor distT="0" distB="0" distL="114300" distR="114300" simplePos="0" relativeHeight="251661312" behindDoc="1" locked="0" layoutInCell="1" allowOverlap="1" wp14:anchorId="020C6D16" wp14:editId="4C088220">
          <wp:simplePos x="0" y="0"/>
          <wp:positionH relativeFrom="column">
            <wp:posOffset>-914400</wp:posOffset>
          </wp:positionH>
          <wp:positionV relativeFrom="paragraph">
            <wp:posOffset>-295910</wp:posOffset>
          </wp:positionV>
          <wp:extent cx="7569200" cy="1071118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tretch>
                    <a:fillRect/>
                  </a:stretch>
                </pic:blipFill>
                <pic:spPr>
                  <a:xfrm flipH="1">
                    <a:off x="0" y="0"/>
                    <a:ext cx="7569200" cy="10711180"/>
                  </a:xfrm>
                  <a:prstGeom prst="rect">
                    <a:avLst/>
                  </a:prstGeom>
                </pic:spPr>
              </pic:pic>
            </a:graphicData>
          </a:graphic>
          <wp14:sizeRelH relativeFrom="page">
            <wp14:pctWidth>0</wp14:pctWidth>
          </wp14:sizeRelH>
          <wp14:sizeRelV relativeFrom="page">
            <wp14:pctHeight>0</wp14:pctHeight>
          </wp14:sizeRelV>
        </wp:anchor>
      </w:drawing>
    </w:r>
    <w:r w:rsidR="00B964FB">
      <w:rPr>
        <w:rFonts w:ascii="Century Gothic" w:hAnsi="Century Gothic"/>
        <w:b/>
        <w:color w:val="C8102E"/>
        <w:sz w:val="30"/>
      </w:rPr>
      <w:t>Newyddion ymchwil am wyddoniaeth</w:t>
    </w:r>
    <w:r w:rsidR="00B964FB">
      <w:rPr>
        <w:rFonts w:ascii="Century Gothic" w:hAnsi="Century Gothic"/>
        <w:b/>
        <w:color w:val="004976"/>
        <w:sz w:val="24"/>
      </w:rPr>
      <w:t xml:space="preserve">   </w:t>
    </w:r>
    <w:r w:rsidR="00B964FB">
      <w:rPr>
        <w:rFonts w:ascii="Century Gothic" w:hAnsi="Century Gothic"/>
        <w:b/>
        <w:color w:val="000000" w:themeColor="text1"/>
        <w:sz w:val="24"/>
      </w:rPr>
      <w:t>14–16 oed</w:t>
    </w:r>
  </w:p>
  <w:p w14:paraId="0A6466A5" w14:textId="3479A4EE" w:rsidR="00EA2264" w:rsidRPr="00EA2264" w:rsidRDefault="00917295" w:rsidP="00BD6D4A">
    <w:pPr>
      <w:spacing w:after="0"/>
      <w:ind w:right="-850"/>
      <w:jc w:val="right"/>
      <w:rPr>
        <w:rFonts w:ascii="Century Gothic" w:hAnsi="Century Gothic"/>
        <w:b/>
        <w:bCs/>
        <w:color w:val="C8102E"/>
        <w:sz w:val="18"/>
        <w:szCs w:val="18"/>
      </w:rPr>
    </w:pPr>
    <w:r>
      <w:rPr>
        <w:rFonts w:ascii="Century Gothic" w:hAnsi="Century Gothic"/>
        <w:b/>
        <w:color w:val="000000" w:themeColor="text1"/>
        <w:sz w:val="18"/>
      </w:rPr>
      <w:t xml:space="preserve">Ar gael yn </w:t>
    </w:r>
    <w:hyperlink r:id="rId3" w:history="1">
      <w:r w:rsidR="008B2C41">
        <w:rPr>
          <w:rStyle w:val="Hyperlink"/>
          <w:rFonts w:ascii="Century Gothic" w:hAnsi="Century Gothic"/>
          <w:b/>
          <w:color w:val="C00000"/>
          <w:sz w:val="18"/>
        </w:rPr>
        <w:t>rsc.li/4tVnFmp</w:t>
      </w:r>
    </w:hyperlink>
  </w:p>
  <w:p w14:paraId="3C90FD3C" w14:textId="77777777" w:rsidR="00B2509B" w:rsidRDefault="00B2509B"/>
  <w:p w14:paraId="1D2B5C70" w14:textId="77777777" w:rsidR="00B2509B" w:rsidRDefault="00B250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F4B6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FC73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4E63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CE56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E264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BCB4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80B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A45C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76FC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7CFF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70351"/>
    <w:multiLevelType w:val="hybridMultilevel"/>
    <w:tmpl w:val="50DC8D7A"/>
    <w:lvl w:ilvl="0" w:tplc="0832E31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7491BE0"/>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8C34B9C"/>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6B0A72"/>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D71290E"/>
    <w:multiLevelType w:val="hybridMultilevel"/>
    <w:tmpl w:val="A2AE7F7C"/>
    <w:lvl w:ilvl="0" w:tplc="D266167A">
      <w:start w:val="1"/>
      <w:numFmt w:val="bullet"/>
      <w:pStyle w:val="RSCBulletedlist"/>
      <w:lvlText w:val=""/>
      <w:lvlJc w:val="left"/>
      <w:pPr>
        <w:ind w:left="363" w:hanging="363"/>
      </w:pPr>
      <w:rPr>
        <w:rFonts w:ascii="Symbol" w:hAnsi="Symbol" w:hint="default"/>
        <w:color w:val="C8102E"/>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347A72"/>
    <w:multiLevelType w:val="hybridMultilevel"/>
    <w:tmpl w:val="3CDE5D8C"/>
    <w:lvl w:ilvl="0" w:tplc="F4FAA400">
      <w:start w:val="1"/>
      <w:numFmt w:val="decimal"/>
      <w:pStyle w:val="RSCnumberedlist"/>
      <w:lvlText w:val="%1."/>
      <w:lvlJc w:val="left"/>
      <w:pPr>
        <w:ind w:left="360" w:hanging="360"/>
      </w:pPr>
      <w:rPr>
        <w:rFonts w:ascii="Century Gothic" w:hAnsi="Century Gothic" w:hint="default"/>
        <w:b/>
        <w:i w:val="0"/>
        <w:color w:val="C8102E"/>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E50671E"/>
    <w:multiLevelType w:val="hybridMultilevel"/>
    <w:tmpl w:val="D38AE228"/>
    <w:lvl w:ilvl="0" w:tplc="814CDD5C">
      <w:start w:val="1"/>
      <w:numFmt w:val="lowerLetter"/>
      <w:pStyle w:val="RSCletteredlist"/>
      <w:lvlText w:val="(%1)"/>
      <w:lvlJc w:val="left"/>
      <w:pPr>
        <w:ind w:left="360" w:hanging="360"/>
      </w:pPr>
      <w:rPr>
        <w:rFonts w:hint="default"/>
      </w:rPr>
    </w:lvl>
    <w:lvl w:ilvl="1" w:tplc="08090019" w:tentative="1">
      <w:start w:val="1"/>
      <w:numFmt w:val="lowerLetter"/>
      <w:lvlText w:val="%2."/>
      <w:lvlJc w:val="left"/>
      <w:pPr>
        <w:ind w:left="1015" w:hanging="360"/>
      </w:pPr>
    </w:lvl>
    <w:lvl w:ilvl="2" w:tplc="0809001B" w:tentative="1">
      <w:start w:val="1"/>
      <w:numFmt w:val="lowerRoman"/>
      <w:lvlText w:val="%3."/>
      <w:lvlJc w:val="right"/>
      <w:pPr>
        <w:ind w:left="1735" w:hanging="180"/>
      </w:pPr>
    </w:lvl>
    <w:lvl w:ilvl="3" w:tplc="0809000F" w:tentative="1">
      <w:start w:val="1"/>
      <w:numFmt w:val="decimal"/>
      <w:lvlText w:val="%4."/>
      <w:lvlJc w:val="left"/>
      <w:pPr>
        <w:ind w:left="2455" w:hanging="360"/>
      </w:pPr>
    </w:lvl>
    <w:lvl w:ilvl="4" w:tplc="08090019" w:tentative="1">
      <w:start w:val="1"/>
      <w:numFmt w:val="lowerLetter"/>
      <w:lvlText w:val="%5."/>
      <w:lvlJc w:val="left"/>
      <w:pPr>
        <w:ind w:left="3175" w:hanging="360"/>
      </w:pPr>
    </w:lvl>
    <w:lvl w:ilvl="5" w:tplc="0809001B" w:tentative="1">
      <w:start w:val="1"/>
      <w:numFmt w:val="lowerRoman"/>
      <w:lvlText w:val="%6."/>
      <w:lvlJc w:val="right"/>
      <w:pPr>
        <w:ind w:left="3895" w:hanging="180"/>
      </w:pPr>
    </w:lvl>
    <w:lvl w:ilvl="6" w:tplc="0809000F" w:tentative="1">
      <w:start w:val="1"/>
      <w:numFmt w:val="decimal"/>
      <w:lvlText w:val="%7."/>
      <w:lvlJc w:val="left"/>
      <w:pPr>
        <w:ind w:left="4615" w:hanging="360"/>
      </w:pPr>
    </w:lvl>
    <w:lvl w:ilvl="7" w:tplc="08090019" w:tentative="1">
      <w:start w:val="1"/>
      <w:numFmt w:val="lowerLetter"/>
      <w:lvlText w:val="%8."/>
      <w:lvlJc w:val="left"/>
      <w:pPr>
        <w:ind w:left="5335" w:hanging="360"/>
      </w:pPr>
    </w:lvl>
    <w:lvl w:ilvl="8" w:tplc="0809001B" w:tentative="1">
      <w:start w:val="1"/>
      <w:numFmt w:val="lowerRoman"/>
      <w:lvlText w:val="%9."/>
      <w:lvlJc w:val="right"/>
      <w:pPr>
        <w:ind w:left="6055" w:hanging="180"/>
      </w:pPr>
    </w:lvl>
  </w:abstractNum>
  <w:abstractNum w:abstractNumId="17" w15:restartNumberingAfterBreak="0">
    <w:nsid w:val="304F146F"/>
    <w:multiLevelType w:val="hybridMultilevel"/>
    <w:tmpl w:val="7BD408A2"/>
    <w:lvl w:ilvl="0" w:tplc="A8A2BEAC">
      <w:start w:val="1"/>
      <w:numFmt w:val="decimal"/>
      <w:pStyle w:val="RSCLearningobjectives"/>
      <w:lvlText w:val="%1"/>
      <w:lvlJc w:val="left"/>
      <w:pPr>
        <w:ind w:left="360" w:hanging="360"/>
      </w:pPr>
      <w:rPr>
        <w:rFonts w:hint="default"/>
        <w:b/>
        <w:i w:val="0"/>
        <w:color w:val="C8102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AC30E9"/>
    <w:multiLevelType w:val="hybridMultilevel"/>
    <w:tmpl w:val="C16A98F8"/>
    <w:lvl w:ilvl="0" w:tplc="C7A474A6">
      <w:start w:val="2"/>
      <w:numFmt w:val="lowerLetter"/>
      <w:lvlText w:val="(%1)"/>
      <w:lvlJc w:val="left"/>
      <w:pPr>
        <w:ind w:left="360" w:hanging="360"/>
      </w:pPr>
      <w:rPr>
        <w:rFonts w:hint="default"/>
      </w:rPr>
    </w:lvl>
    <w:lvl w:ilvl="1" w:tplc="08090019" w:tentative="1">
      <w:start w:val="1"/>
      <w:numFmt w:val="lowerLetter"/>
      <w:lvlText w:val="%2."/>
      <w:lvlJc w:val="left"/>
      <w:pPr>
        <w:ind w:left="1015" w:hanging="360"/>
      </w:pPr>
    </w:lvl>
    <w:lvl w:ilvl="2" w:tplc="0809001B" w:tentative="1">
      <w:start w:val="1"/>
      <w:numFmt w:val="lowerRoman"/>
      <w:lvlText w:val="%3."/>
      <w:lvlJc w:val="right"/>
      <w:pPr>
        <w:ind w:left="1735" w:hanging="180"/>
      </w:pPr>
    </w:lvl>
    <w:lvl w:ilvl="3" w:tplc="0809000F" w:tentative="1">
      <w:start w:val="1"/>
      <w:numFmt w:val="decimal"/>
      <w:lvlText w:val="%4."/>
      <w:lvlJc w:val="left"/>
      <w:pPr>
        <w:ind w:left="2455" w:hanging="360"/>
      </w:pPr>
    </w:lvl>
    <w:lvl w:ilvl="4" w:tplc="08090019" w:tentative="1">
      <w:start w:val="1"/>
      <w:numFmt w:val="lowerLetter"/>
      <w:lvlText w:val="%5."/>
      <w:lvlJc w:val="left"/>
      <w:pPr>
        <w:ind w:left="3175" w:hanging="360"/>
      </w:pPr>
    </w:lvl>
    <w:lvl w:ilvl="5" w:tplc="0809001B" w:tentative="1">
      <w:start w:val="1"/>
      <w:numFmt w:val="lowerRoman"/>
      <w:lvlText w:val="%6."/>
      <w:lvlJc w:val="right"/>
      <w:pPr>
        <w:ind w:left="3895" w:hanging="180"/>
      </w:pPr>
    </w:lvl>
    <w:lvl w:ilvl="6" w:tplc="0809000F" w:tentative="1">
      <w:start w:val="1"/>
      <w:numFmt w:val="decimal"/>
      <w:lvlText w:val="%7."/>
      <w:lvlJc w:val="left"/>
      <w:pPr>
        <w:ind w:left="4615" w:hanging="360"/>
      </w:pPr>
    </w:lvl>
    <w:lvl w:ilvl="7" w:tplc="08090019" w:tentative="1">
      <w:start w:val="1"/>
      <w:numFmt w:val="lowerLetter"/>
      <w:lvlText w:val="%8."/>
      <w:lvlJc w:val="left"/>
      <w:pPr>
        <w:ind w:left="5335" w:hanging="360"/>
      </w:pPr>
    </w:lvl>
    <w:lvl w:ilvl="8" w:tplc="0809001B" w:tentative="1">
      <w:start w:val="1"/>
      <w:numFmt w:val="lowerRoman"/>
      <w:lvlText w:val="%9."/>
      <w:lvlJc w:val="right"/>
      <w:pPr>
        <w:ind w:left="6055" w:hanging="180"/>
      </w:pPr>
    </w:lvl>
  </w:abstractNum>
  <w:abstractNum w:abstractNumId="19" w15:restartNumberingAfterBreak="0">
    <w:nsid w:val="4324068A"/>
    <w:multiLevelType w:val="multilevel"/>
    <w:tmpl w:val="310C1AA8"/>
    <w:styleLink w:val="CurrentList2"/>
    <w:lvl w:ilvl="0">
      <w:start w:val="1"/>
      <w:numFmt w:val="decimal"/>
      <w:lvlText w:val="2.%1"/>
      <w:lvlJc w:val="left"/>
      <w:pPr>
        <w:ind w:left="567" w:hanging="567"/>
      </w:pPr>
      <w:rPr>
        <w:rFonts w:hint="default"/>
        <w:b/>
        <w:i w:val="0"/>
        <w:color w:val="00497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51159FE"/>
    <w:multiLevelType w:val="hybridMultilevel"/>
    <w:tmpl w:val="09B6D786"/>
    <w:lvl w:ilvl="0" w:tplc="201298CA">
      <w:start w:val="1"/>
      <w:numFmt w:val="lowerRoman"/>
      <w:pStyle w:val="RSCromannumeralsublist"/>
      <w:lvlText w:val="%1."/>
      <w:lvlJc w:val="right"/>
      <w:pPr>
        <w:ind w:left="720" w:hanging="26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47013D7"/>
    <w:multiLevelType w:val="multilevel"/>
    <w:tmpl w:val="802EEF42"/>
    <w:styleLink w:val="CurrentList1"/>
    <w:lvl w:ilvl="0">
      <w:start w:val="1"/>
      <w:numFmt w:val="decimal"/>
      <w:lvlText w:val="2.%1"/>
      <w:lvlJc w:val="left"/>
      <w:pPr>
        <w:ind w:left="363" w:hanging="363"/>
      </w:pPr>
      <w:rPr>
        <w:rFonts w:hint="default"/>
        <w:b/>
        <w:i w:val="0"/>
        <w:color w:val="00497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BF77856"/>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D4E766A"/>
    <w:multiLevelType w:val="multilevel"/>
    <w:tmpl w:val="5CC2DB58"/>
    <w:styleLink w:val="CurrentList3"/>
    <w:lvl w:ilvl="0">
      <w:start w:val="1"/>
      <w:numFmt w:val="lowerRoman"/>
      <w:lvlText w:val="%1."/>
      <w:lvlJc w:val="right"/>
      <w:pPr>
        <w:ind w:left="295" w:hanging="29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45927456">
    <w:abstractNumId w:val="10"/>
  </w:num>
  <w:num w:numId="2" w16cid:durableId="1889412535">
    <w:abstractNumId w:val="17"/>
  </w:num>
  <w:num w:numId="3" w16cid:durableId="1493523827">
    <w:abstractNumId w:val="21"/>
  </w:num>
  <w:num w:numId="4" w16cid:durableId="137846449">
    <w:abstractNumId w:val="19"/>
  </w:num>
  <w:num w:numId="5" w16cid:durableId="1595087981">
    <w:abstractNumId w:val="14"/>
  </w:num>
  <w:num w:numId="6" w16cid:durableId="300237943">
    <w:abstractNumId w:val="15"/>
  </w:num>
  <w:num w:numId="7" w16cid:durableId="53478714">
    <w:abstractNumId w:val="15"/>
    <w:lvlOverride w:ilvl="0">
      <w:startOverride w:val="1"/>
    </w:lvlOverride>
  </w:num>
  <w:num w:numId="8" w16cid:durableId="720205444">
    <w:abstractNumId w:val="18"/>
    <w:lvlOverride w:ilvl="0">
      <w:startOverride w:val="2"/>
    </w:lvlOverride>
  </w:num>
  <w:num w:numId="9" w16cid:durableId="507908870">
    <w:abstractNumId w:val="15"/>
    <w:lvlOverride w:ilvl="0">
      <w:startOverride w:val="1"/>
    </w:lvlOverride>
  </w:num>
  <w:num w:numId="10" w16cid:durableId="811948690">
    <w:abstractNumId w:val="16"/>
  </w:num>
  <w:num w:numId="11" w16cid:durableId="1449814122">
    <w:abstractNumId w:val="16"/>
    <w:lvlOverride w:ilvl="0">
      <w:startOverride w:val="2"/>
    </w:lvlOverride>
  </w:num>
  <w:num w:numId="12" w16cid:durableId="2118207720">
    <w:abstractNumId w:val="20"/>
  </w:num>
  <w:num w:numId="13" w16cid:durableId="250043624">
    <w:abstractNumId w:val="23"/>
  </w:num>
  <w:num w:numId="14" w16cid:durableId="1198011455">
    <w:abstractNumId w:val="16"/>
    <w:lvlOverride w:ilvl="0">
      <w:startOverride w:val="2"/>
    </w:lvlOverride>
  </w:num>
  <w:num w:numId="15" w16cid:durableId="1527867907">
    <w:abstractNumId w:val="15"/>
    <w:lvlOverride w:ilvl="0">
      <w:startOverride w:val="1"/>
    </w:lvlOverride>
  </w:num>
  <w:num w:numId="16" w16cid:durableId="1368413669">
    <w:abstractNumId w:val="22"/>
  </w:num>
  <w:num w:numId="17" w16cid:durableId="1968386209">
    <w:abstractNumId w:val="12"/>
  </w:num>
  <w:num w:numId="18" w16cid:durableId="1249267205">
    <w:abstractNumId w:val="11"/>
  </w:num>
  <w:num w:numId="19" w16cid:durableId="956720228">
    <w:abstractNumId w:val="0"/>
  </w:num>
  <w:num w:numId="20" w16cid:durableId="1213345511">
    <w:abstractNumId w:val="1"/>
  </w:num>
  <w:num w:numId="21" w16cid:durableId="147868184">
    <w:abstractNumId w:val="2"/>
  </w:num>
  <w:num w:numId="22" w16cid:durableId="1633630011">
    <w:abstractNumId w:val="3"/>
  </w:num>
  <w:num w:numId="23" w16cid:durableId="2108042521">
    <w:abstractNumId w:val="8"/>
  </w:num>
  <w:num w:numId="24" w16cid:durableId="391930164">
    <w:abstractNumId w:val="4"/>
  </w:num>
  <w:num w:numId="25" w16cid:durableId="2111319564">
    <w:abstractNumId w:val="5"/>
  </w:num>
  <w:num w:numId="26" w16cid:durableId="648703726">
    <w:abstractNumId w:val="6"/>
  </w:num>
  <w:num w:numId="27" w16cid:durableId="190924339">
    <w:abstractNumId w:val="7"/>
  </w:num>
  <w:num w:numId="28" w16cid:durableId="1730180325">
    <w:abstractNumId w:val="9"/>
  </w:num>
  <w:num w:numId="29" w16cid:durableId="130445141">
    <w:abstractNumId w:val="13"/>
  </w:num>
  <w:num w:numId="30" w16cid:durableId="1427460611">
    <w:abstractNumId w:val="16"/>
    <w:lvlOverride w:ilvl="0">
      <w:startOverride w:val="3"/>
    </w:lvlOverride>
  </w:num>
  <w:num w:numId="31" w16cid:durableId="239558963">
    <w:abstractNumId w:val="16"/>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4F0"/>
    <w:rsid w:val="0000131A"/>
    <w:rsid w:val="00001747"/>
    <w:rsid w:val="00001AFC"/>
    <w:rsid w:val="00002219"/>
    <w:rsid w:val="00002602"/>
    <w:rsid w:val="0000279D"/>
    <w:rsid w:val="00003FD4"/>
    <w:rsid w:val="000051B9"/>
    <w:rsid w:val="00005B4D"/>
    <w:rsid w:val="00007EBF"/>
    <w:rsid w:val="00010178"/>
    <w:rsid w:val="00011336"/>
    <w:rsid w:val="00013C05"/>
    <w:rsid w:val="00014841"/>
    <w:rsid w:val="000160C3"/>
    <w:rsid w:val="0001765C"/>
    <w:rsid w:val="00020F33"/>
    <w:rsid w:val="00022217"/>
    <w:rsid w:val="000233B3"/>
    <w:rsid w:val="00025A47"/>
    <w:rsid w:val="00025E75"/>
    <w:rsid w:val="00030E3B"/>
    <w:rsid w:val="0003280C"/>
    <w:rsid w:val="00032B03"/>
    <w:rsid w:val="00033A35"/>
    <w:rsid w:val="000344B5"/>
    <w:rsid w:val="0003542D"/>
    <w:rsid w:val="00035B04"/>
    <w:rsid w:val="0003635F"/>
    <w:rsid w:val="0003694C"/>
    <w:rsid w:val="00036D5F"/>
    <w:rsid w:val="00037DD3"/>
    <w:rsid w:val="000404E4"/>
    <w:rsid w:val="00045494"/>
    <w:rsid w:val="00047323"/>
    <w:rsid w:val="00051BF0"/>
    <w:rsid w:val="00052523"/>
    <w:rsid w:val="00052F81"/>
    <w:rsid w:val="000548AA"/>
    <w:rsid w:val="000553A0"/>
    <w:rsid w:val="00062222"/>
    <w:rsid w:val="00064E72"/>
    <w:rsid w:val="00067B49"/>
    <w:rsid w:val="00067BDA"/>
    <w:rsid w:val="0007172C"/>
    <w:rsid w:val="00071874"/>
    <w:rsid w:val="000730BB"/>
    <w:rsid w:val="00075276"/>
    <w:rsid w:val="0007573F"/>
    <w:rsid w:val="000801FC"/>
    <w:rsid w:val="0008114E"/>
    <w:rsid w:val="00082489"/>
    <w:rsid w:val="000825E0"/>
    <w:rsid w:val="00084B0D"/>
    <w:rsid w:val="00085620"/>
    <w:rsid w:val="00090EE8"/>
    <w:rsid w:val="000953D5"/>
    <w:rsid w:val="000A031F"/>
    <w:rsid w:val="000A162C"/>
    <w:rsid w:val="000A1C7A"/>
    <w:rsid w:val="000A324B"/>
    <w:rsid w:val="000A6C0C"/>
    <w:rsid w:val="000B11A8"/>
    <w:rsid w:val="000B1952"/>
    <w:rsid w:val="000C25E9"/>
    <w:rsid w:val="000C3EA9"/>
    <w:rsid w:val="000C4533"/>
    <w:rsid w:val="000C4E88"/>
    <w:rsid w:val="000C54D2"/>
    <w:rsid w:val="000C6C91"/>
    <w:rsid w:val="000C735F"/>
    <w:rsid w:val="000D0774"/>
    <w:rsid w:val="000D13A7"/>
    <w:rsid w:val="000D4202"/>
    <w:rsid w:val="000D7C33"/>
    <w:rsid w:val="000E1286"/>
    <w:rsid w:val="000E266D"/>
    <w:rsid w:val="000E4BDA"/>
    <w:rsid w:val="000E6162"/>
    <w:rsid w:val="000F1532"/>
    <w:rsid w:val="000F3C7E"/>
    <w:rsid w:val="000F4A39"/>
    <w:rsid w:val="001014CF"/>
    <w:rsid w:val="0010331C"/>
    <w:rsid w:val="00105608"/>
    <w:rsid w:val="00110E34"/>
    <w:rsid w:val="001119EE"/>
    <w:rsid w:val="00111BFB"/>
    <w:rsid w:val="001125D3"/>
    <w:rsid w:val="001131A2"/>
    <w:rsid w:val="0011632E"/>
    <w:rsid w:val="0012126C"/>
    <w:rsid w:val="001228EC"/>
    <w:rsid w:val="00124DE7"/>
    <w:rsid w:val="0012511D"/>
    <w:rsid w:val="00125301"/>
    <w:rsid w:val="00126613"/>
    <w:rsid w:val="0012670F"/>
    <w:rsid w:val="00130C34"/>
    <w:rsid w:val="00131044"/>
    <w:rsid w:val="001315CA"/>
    <w:rsid w:val="001334F1"/>
    <w:rsid w:val="00133888"/>
    <w:rsid w:val="00133A3E"/>
    <w:rsid w:val="0013731C"/>
    <w:rsid w:val="00144CDA"/>
    <w:rsid w:val="0015105E"/>
    <w:rsid w:val="001547A9"/>
    <w:rsid w:val="00154EEB"/>
    <w:rsid w:val="00161950"/>
    <w:rsid w:val="00164B56"/>
    <w:rsid w:val="00170FA5"/>
    <w:rsid w:val="001714D0"/>
    <w:rsid w:val="001806ED"/>
    <w:rsid w:val="001831DC"/>
    <w:rsid w:val="00184B61"/>
    <w:rsid w:val="00185427"/>
    <w:rsid w:val="001906BA"/>
    <w:rsid w:val="001968DC"/>
    <w:rsid w:val="00196EFF"/>
    <w:rsid w:val="001A251E"/>
    <w:rsid w:val="001A27D9"/>
    <w:rsid w:val="001A2F7C"/>
    <w:rsid w:val="001A5E39"/>
    <w:rsid w:val="001A7A4D"/>
    <w:rsid w:val="001B1555"/>
    <w:rsid w:val="001B2292"/>
    <w:rsid w:val="001B5474"/>
    <w:rsid w:val="001C23F6"/>
    <w:rsid w:val="001C290F"/>
    <w:rsid w:val="001C6470"/>
    <w:rsid w:val="001C7536"/>
    <w:rsid w:val="001D57A7"/>
    <w:rsid w:val="001D7B9F"/>
    <w:rsid w:val="001E2DA2"/>
    <w:rsid w:val="001F0451"/>
    <w:rsid w:val="001F2C34"/>
    <w:rsid w:val="001F530C"/>
    <w:rsid w:val="001F5394"/>
    <w:rsid w:val="001F73C1"/>
    <w:rsid w:val="00200439"/>
    <w:rsid w:val="0020188D"/>
    <w:rsid w:val="00202F49"/>
    <w:rsid w:val="00203039"/>
    <w:rsid w:val="00204957"/>
    <w:rsid w:val="002063BF"/>
    <w:rsid w:val="002073C9"/>
    <w:rsid w:val="0021063E"/>
    <w:rsid w:val="002118A2"/>
    <w:rsid w:val="002119DF"/>
    <w:rsid w:val="0021462B"/>
    <w:rsid w:val="00215CA2"/>
    <w:rsid w:val="0022129F"/>
    <w:rsid w:val="00221BC3"/>
    <w:rsid w:val="00227D80"/>
    <w:rsid w:val="002345A4"/>
    <w:rsid w:val="0023518B"/>
    <w:rsid w:val="00237895"/>
    <w:rsid w:val="002401EA"/>
    <w:rsid w:val="00241B74"/>
    <w:rsid w:val="00242C8B"/>
    <w:rsid w:val="00243696"/>
    <w:rsid w:val="0024403F"/>
    <w:rsid w:val="002468BF"/>
    <w:rsid w:val="00246DA9"/>
    <w:rsid w:val="0024725F"/>
    <w:rsid w:val="00247F5F"/>
    <w:rsid w:val="002510C3"/>
    <w:rsid w:val="0025661E"/>
    <w:rsid w:val="00260230"/>
    <w:rsid w:val="00267279"/>
    <w:rsid w:val="002716EA"/>
    <w:rsid w:val="002723D5"/>
    <w:rsid w:val="00276F81"/>
    <w:rsid w:val="00281D7B"/>
    <w:rsid w:val="00283107"/>
    <w:rsid w:val="00283DFC"/>
    <w:rsid w:val="0028615D"/>
    <w:rsid w:val="002877DD"/>
    <w:rsid w:val="00293322"/>
    <w:rsid w:val="002944CA"/>
    <w:rsid w:val="00295B4D"/>
    <w:rsid w:val="00295CA1"/>
    <w:rsid w:val="00296F91"/>
    <w:rsid w:val="002975B4"/>
    <w:rsid w:val="002A3B57"/>
    <w:rsid w:val="002A4AD8"/>
    <w:rsid w:val="002A6FDE"/>
    <w:rsid w:val="002B28FD"/>
    <w:rsid w:val="002B4F41"/>
    <w:rsid w:val="002B5206"/>
    <w:rsid w:val="002B5EB5"/>
    <w:rsid w:val="002C16FA"/>
    <w:rsid w:val="002C4590"/>
    <w:rsid w:val="002C5391"/>
    <w:rsid w:val="002C5ED2"/>
    <w:rsid w:val="002C6662"/>
    <w:rsid w:val="002C6D90"/>
    <w:rsid w:val="002C762B"/>
    <w:rsid w:val="002D20F2"/>
    <w:rsid w:val="002D3E79"/>
    <w:rsid w:val="002D4389"/>
    <w:rsid w:val="002D535D"/>
    <w:rsid w:val="002D5362"/>
    <w:rsid w:val="002D5DE5"/>
    <w:rsid w:val="002E06BD"/>
    <w:rsid w:val="002E48D4"/>
    <w:rsid w:val="002E5407"/>
    <w:rsid w:val="002E56CF"/>
    <w:rsid w:val="002F0B37"/>
    <w:rsid w:val="002F2F8F"/>
    <w:rsid w:val="002F504B"/>
    <w:rsid w:val="002F7189"/>
    <w:rsid w:val="00303E06"/>
    <w:rsid w:val="003071E5"/>
    <w:rsid w:val="003108F7"/>
    <w:rsid w:val="00311379"/>
    <w:rsid w:val="00314EDA"/>
    <w:rsid w:val="00315909"/>
    <w:rsid w:val="003161DC"/>
    <w:rsid w:val="00316B59"/>
    <w:rsid w:val="00320E4D"/>
    <w:rsid w:val="003234B7"/>
    <w:rsid w:val="00324BA5"/>
    <w:rsid w:val="00325444"/>
    <w:rsid w:val="00327D2E"/>
    <w:rsid w:val="003306A0"/>
    <w:rsid w:val="00330E9E"/>
    <w:rsid w:val="00331D3D"/>
    <w:rsid w:val="00334372"/>
    <w:rsid w:val="00334C46"/>
    <w:rsid w:val="0033529C"/>
    <w:rsid w:val="00336CB7"/>
    <w:rsid w:val="0034189A"/>
    <w:rsid w:val="00341A5E"/>
    <w:rsid w:val="00342FEE"/>
    <w:rsid w:val="00343802"/>
    <w:rsid w:val="00344B7D"/>
    <w:rsid w:val="0034595D"/>
    <w:rsid w:val="00350232"/>
    <w:rsid w:val="00350B11"/>
    <w:rsid w:val="0035536A"/>
    <w:rsid w:val="00357166"/>
    <w:rsid w:val="00363C2F"/>
    <w:rsid w:val="003642B4"/>
    <w:rsid w:val="0036476D"/>
    <w:rsid w:val="00367470"/>
    <w:rsid w:val="00367A2D"/>
    <w:rsid w:val="00370AC7"/>
    <w:rsid w:val="00376E7E"/>
    <w:rsid w:val="003811A9"/>
    <w:rsid w:val="003845BF"/>
    <w:rsid w:val="00384E8E"/>
    <w:rsid w:val="00392607"/>
    <w:rsid w:val="0039430F"/>
    <w:rsid w:val="003946FE"/>
    <w:rsid w:val="00394A9D"/>
    <w:rsid w:val="00396469"/>
    <w:rsid w:val="00396481"/>
    <w:rsid w:val="003A28A5"/>
    <w:rsid w:val="003A5C87"/>
    <w:rsid w:val="003B120F"/>
    <w:rsid w:val="003B1737"/>
    <w:rsid w:val="003B1B2A"/>
    <w:rsid w:val="003B3284"/>
    <w:rsid w:val="003B431D"/>
    <w:rsid w:val="003B5233"/>
    <w:rsid w:val="003C14A2"/>
    <w:rsid w:val="003C1583"/>
    <w:rsid w:val="003C19FC"/>
    <w:rsid w:val="003C1F78"/>
    <w:rsid w:val="003C4116"/>
    <w:rsid w:val="003C5B91"/>
    <w:rsid w:val="003C7F9B"/>
    <w:rsid w:val="003D3DC2"/>
    <w:rsid w:val="003D560B"/>
    <w:rsid w:val="003D62C1"/>
    <w:rsid w:val="003D6DD9"/>
    <w:rsid w:val="003D771A"/>
    <w:rsid w:val="003E149D"/>
    <w:rsid w:val="003E1DD5"/>
    <w:rsid w:val="003E20FC"/>
    <w:rsid w:val="003E5946"/>
    <w:rsid w:val="003E5B13"/>
    <w:rsid w:val="003E7C69"/>
    <w:rsid w:val="003F0BEA"/>
    <w:rsid w:val="003F124B"/>
    <w:rsid w:val="003F3B01"/>
    <w:rsid w:val="003F51FD"/>
    <w:rsid w:val="003F69D9"/>
    <w:rsid w:val="003F7382"/>
    <w:rsid w:val="003F7EDE"/>
    <w:rsid w:val="004009B8"/>
    <w:rsid w:val="00403673"/>
    <w:rsid w:val="00411F2B"/>
    <w:rsid w:val="00412411"/>
    <w:rsid w:val="004156B6"/>
    <w:rsid w:val="00415D5A"/>
    <w:rsid w:val="00416540"/>
    <w:rsid w:val="00417257"/>
    <w:rsid w:val="00420029"/>
    <w:rsid w:val="00420A14"/>
    <w:rsid w:val="00421BF6"/>
    <w:rsid w:val="00421DC5"/>
    <w:rsid w:val="0042614E"/>
    <w:rsid w:val="004261BB"/>
    <w:rsid w:val="004265A5"/>
    <w:rsid w:val="00431CC4"/>
    <w:rsid w:val="004321CD"/>
    <w:rsid w:val="00434027"/>
    <w:rsid w:val="004345EE"/>
    <w:rsid w:val="00435D98"/>
    <w:rsid w:val="00440A92"/>
    <w:rsid w:val="004421D1"/>
    <w:rsid w:val="004463A0"/>
    <w:rsid w:val="00446DAA"/>
    <w:rsid w:val="00447805"/>
    <w:rsid w:val="00451A34"/>
    <w:rsid w:val="0045569A"/>
    <w:rsid w:val="00462C62"/>
    <w:rsid w:val="004647DD"/>
    <w:rsid w:val="00464DEB"/>
    <w:rsid w:val="00465239"/>
    <w:rsid w:val="004658D7"/>
    <w:rsid w:val="00466E24"/>
    <w:rsid w:val="004704EB"/>
    <w:rsid w:val="00470A3A"/>
    <w:rsid w:val="0047293A"/>
    <w:rsid w:val="00472E80"/>
    <w:rsid w:val="00475C69"/>
    <w:rsid w:val="00477C53"/>
    <w:rsid w:val="004813AB"/>
    <w:rsid w:val="00481F08"/>
    <w:rsid w:val="0048617A"/>
    <w:rsid w:val="00486CCB"/>
    <w:rsid w:val="00487188"/>
    <w:rsid w:val="0049117E"/>
    <w:rsid w:val="00493819"/>
    <w:rsid w:val="00495705"/>
    <w:rsid w:val="00496978"/>
    <w:rsid w:val="00496DD4"/>
    <w:rsid w:val="0049734A"/>
    <w:rsid w:val="004A36E7"/>
    <w:rsid w:val="004A5C3E"/>
    <w:rsid w:val="004B2318"/>
    <w:rsid w:val="004B3C1B"/>
    <w:rsid w:val="004B491D"/>
    <w:rsid w:val="004B4E9D"/>
    <w:rsid w:val="004C317E"/>
    <w:rsid w:val="004C4E22"/>
    <w:rsid w:val="004C54E4"/>
    <w:rsid w:val="004C7173"/>
    <w:rsid w:val="004D038C"/>
    <w:rsid w:val="004D0DA6"/>
    <w:rsid w:val="004D0FF8"/>
    <w:rsid w:val="004D3C89"/>
    <w:rsid w:val="004D4D5D"/>
    <w:rsid w:val="004E1D97"/>
    <w:rsid w:val="004E283C"/>
    <w:rsid w:val="004E2D4A"/>
    <w:rsid w:val="004E35A4"/>
    <w:rsid w:val="004E7DE0"/>
    <w:rsid w:val="004F1810"/>
    <w:rsid w:val="004F5D02"/>
    <w:rsid w:val="004F5E69"/>
    <w:rsid w:val="004F6690"/>
    <w:rsid w:val="005000BF"/>
    <w:rsid w:val="0050206B"/>
    <w:rsid w:val="00512EF1"/>
    <w:rsid w:val="0051451C"/>
    <w:rsid w:val="005153EA"/>
    <w:rsid w:val="00517ED5"/>
    <w:rsid w:val="00522B05"/>
    <w:rsid w:val="00523DAB"/>
    <w:rsid w:val="00530A17"/>
    <w:rsid w:val="005329C8"/>
    <w:rsid w:val="00533730"/>
    <w:rsid w:val="0053639C"/>
    <w:rsid w:val="0053797D"/>
    <w:rsid w:val="00546756"/>
    <w:rsid w:val="005468E5"/>
    <w:rsid w:val="00551D55"/>
    <w:rsid w:val="00553540"/>
    <w:rsid w:val="00554FEE"/>
    <w:rsid w:val="00561167"/>
    <w:rsid w:val="0056304F"/>
    <w:rsid w:val="0056464B"/>
    <w:rsid w:val="00566255"/>
    <w:rsid w:val="00570A3E"/>
    <w:rsid w:val="00571F1F"/>
    <w:rsid w:val="005739C1"/>
    <w:rsid w:val="00573B4A"/>
    <w:rsid w:val="00577380"/>
    <w:rsid w:val="00580215"/>
    <w:rsid w:val="0058186F"/>
    <w:rsid w:val="00584129"/>
    <w:rsid w:val="00585929"/>
    <w:rsid w:val="00587084"/>
    <w:rsid w:val="00590F1A"/>
    <w:rsid w:val="00592A99"/>
    <w:rsid w:val="00593DEC"/>
    <w:rsid w:val="00594B14"/>
    <w:rsid w:val="0059502E"/>
    <w:rsid w:val="005957D5"/>
    <w:rsid w:val="00596C59"/>
    <w:rsid w:val="005A09D4"/>
    <w:rsid w:val="005A0E96"/>
    <w:rsid w:val="005A1DAB"/>
    <w:rsid w:val="005A3EAA"/>
    <w:rsid w:val="005A47C9"/>
    <w:rsid w:val="005A51DD"/>
    <w:rsid w:val="005A5A6B"/>
    <w:rsid w:val="005B18A6"/>
    <w:rsid w:val="005B3BA5"/>
    <w:rsid w:val="005B55F2"/>
    <w:rsid w:val="005C22B9"/>
    <w:rsid w:val="005C39AE"/>
    <w:rsid w:val="005C3BF4"/>
    <w:rsid w:val="005C703B"/>
    <w:rsid w:val="005D0DB0"/>
    <w:rsid w:val="005D1E00"/>
    <w:rsid w:val="005D69D4"/>
    <w:rsid w:val="005D6A71"/>
    <w:rsid w:val="005E0657"/>
    <w:rsid w:val="005E3C6D"/>
    <w:rsid w:val="005F39DD"/>
    <w:rsid w:val="005F6D0F"/>
    <w:rsid w:val="006056F3"/>
    <w:rsid w:val="006078DB"/>
    <w:rsid w:val="006148BB"/>
    <w:rsid w:val="006205A7"/>
    <w:rsid w:val="00620D37"/>
    <w:rsid w:val="006216C4"/>
    <w:rsid w:val="0062364C"/>
    <w:rsid w:val="00623F28"/>
    <w:rsid w:val="00624FB4"/>
    <w:rsid w:val="006253F0"/>
    <w:rsid w:val="00625EAF"/>
    <w:rsid w:val="00626E9E"/>
    <w:rsid w:val="00633025"/>
    <w:rsid w:val="006374E3"/>
    <w:rsid w:val="0064141E"/>
    <w:rsid w:val="006424DC"/>
    <w:rsid w:val="00643038"/>
    <w:rsid w:val="00644D98"/>
    <w:rsid w:val="006453E2"/>
    <w:rsid w:val="00645672"/>
    <w:rsid w:val="006468A8"/>
    <w:rsid w:val="00646B0C"/>
    <w:rsid w:val="006526B0"/>
    <w:rsid w:val="00656322"/>
    <w:rsid w:val="00656A25"/>
    <w:rsid w:val="00656C0A"/>
    <w:rsid w:val="006607E4"/>
    <w:rsid w:val="00661379"/>
    <w:rsid w:val="00661696"/>
    <w:rsid w:val="00664447"/>
    <w:rsid w:val="006745DF"/>
    <w:rsid w:val="006757A8"/>
    <w:rsid w:val="00676A43"/>
    <w:rsid w:val="0067772E"/>
    <w:rsid w:val="00677812"/>
    <w:rsid w:val="00684E0F"/>
    <w:rsid w:val="006920FC"/>
    <w:rsid w:val="0069243D"/>
    <w:rsid w:val="006928B6"/>
    <w:rsid w:val="00692C15"/>
    <w:rsid w:val="00693561"/>
    <w:rsid w:val="0069373A"/>
    <w:rsid w:val="00693DAF"/>
    <w:rsid w:val="006942D4"/>
    <w:rsid w:val="00694598"/>
    <w:rsid w:val="00694DA0"/>
    <w:rsid w:val="00695FCE"/>
    <w:rsid w:val="0069630C"/>
    <w:rsid w:val="006A41DB"/>
    <w:rsid w:val="006A41ED"/>
    <w:rsid w:val="006A421A"/>
    <w:rsid w:val="006A45EA"/>
    <w:rsid w:val="006A4CD2"/>
    <w:rsid w:val="006A52AF"/>
    <w:rsid w:val="006A577D"/>
    <w:rsid w:val="006B00A8"/>
    <w:rsid w:val="006B0621"/>
    <w:rsid w:val="006B1C7F"/>
    <w:rsid w:val="006B293A"/>
    <w:rsid w:val="006B4939"/>
    <w:rsid w:val="006B6B63"/>
    <w:rsid w:val="006B7A0D"/>
    <w:rsid w:val="006C0786"/>
    <w:rsid w:val="006C2AAF"/>
    <w:rsid w:val="006C44F0"/>
    <w:rsid w:val="006D0E2D"/>
    <w:rsid w:val="006D29FF"/>
    <w:rsid w:val="006D4DE4"/>
    <w:rsid w:val="006D5A3F"/>
    <w:rsid w:val="006D6201"/>
    <w:rsid w:val="006E3409"/>
    <w:rsid w:val="006E41FE"/>
    <w:rsid w:val="006E6357"/>
    <w:rsid w:val="006F4590"/>
    <w:rsid w:val="006F694B"/>
    <w:rsid w:val="006F7121"/>
    <w:rsid w:val="006F7A2D"/>
    <w:rsid w:val="006F7AB7"/>
    <w:rsid w:val="006F7D10"/>
    <w:rsid w:val="0070059E"/>
    <w:rsid w:val="00701541"/>
    <w:rsid w:val="007022AC"/>
    <w:rsid w:val="007029F3"/>
    <w:rsid w:val="00703E5E"/>
    <w:rsid w:val="00706989"/>
    <w:rsid w:val="0071064A"/>
    <w:rsid w:val="007136E5"/>
    <w:rsid w:val="00713D02"/>
    <w:rsid w:val="00713DF8"/>
    <w:rsid w:val="00716A8B"/>
    <w:rsid w:val="00716B81"/>
    <w:rsid w:val="00716E42"/>
    <w:rsid w:val="00717CA3"/>
    <w:rsid w:val="0072147E"/>
    <w:rsid w:val="007223CF"/>
    <w:rsid w:val="00722F2C"/>
    <w:rsid w:val="00723122"/>
    <w:rsid w:val="00723176"/>
    <w:rsid w:val="007328BF"/>
    <w:rsid w:val="007337AE"/>
    <w:rsid w:val="00736435"/>
    <w:rsid w:val="007420D1"/>
    <w:rsid w:val="00742794"/>
    <w:rsid w:val="00742E84"/>
    <w:rsid w:val="00747545"/>
    <w:rsid w:val="00751C1F"/>
    <w:rsid w:val="00752CBB"/>
    <w:rsid w:val="00753940"/>
    <w:rsid w:val="00754A45"/>
    <w:rsid w:val="00756B12"/>
    <w:rsid w:val="00760DE6"/>
    <w:rsid w:val="00763DA3"/>
    <w:rsid w:val="00767982"/>
    <w:rsid w:val="0077228C"/>
    <w:rsid w:val="007730DE"/>
    <w:rsid w:val="00775411"/>
    <w:rsid w:val="0077545E"/>
    <w:rsid w:val="00776C72"/>
    <w:rsid w:val="00776FB7"/>
    <w:rsid w:val="007777A2"/>
    <w:rsid w:val="0078293F"/>
    <w:rsid w:val="00783478"/>
    <w:rsid w:val="00786966"/>
    <w:rsid w:val="0079329D"/>
    <w:rsid w:val="007934DC"/>
    <w:rsid w:val="00794D42"/>
    <w:rsid w:val="007962B0"/>
    <w:rsid w:val="007A02F3"/>
    <w:rsid w:val="007A084A"/>
    <w:rsid w:val="007A10B2"/>
    <w:rsid w:val="007A1A13"/>
    <w:rsid w:val="007A486B"/>
    <w:rsid w:val="007A6243"/>
    <w:rsid w:val="007A6674"/>
    <w:rsid w:val="007A726C"/>
    <w:rsid w:val="007B34C5"/>
    <w:rsid w:val="007B492A"/>
    <w:rsid w:val="007B6138"/>
    <w:rsid w:val="007B637F"/>
    <w:rsid w:val="007C0783"/>
    <w:rsid w:val="007C0B91"/>
    <w:rsid w:val="007C2BA9"/>
    <w:rsid w:val="007C55A5"/>
    <w:rsid w:val="007C6931"/>
    <w:rsid w:val="007D0F4E"/>
    <w:rsid w:val="007D1674"/>
    <w:rsid w:val="007D1806"/>
    <w:rsid w:val="007D19C1"/>
    <w:rsid w:val="007D2025"/>
    <w:rsid w:val="007D2B41"/>
    <w:rsid w:val="007D3761"/>
    <w:rsid w:val="007D6153"/>
    <w:rsid w:val="007E109C"/>
    <w:rsid w:val="007E1DEC"/>
    <w:rsid w:val="007E35D3"/>
    <w:rsid w:val="007E3D38"/>
    <w:rsid w:val="007F31FA"/>
    <w:rsid w:val="007F374B"/>
    <w:rsid w:val="007F4099"/>
    <w:rsid w:val="007F76F2"/>
    <w:rsid w:val="00802588"/>
    <w:rsid w:val="00806DDB"/>
    <w:rsid w:val="00810732"/>
    <w:rsid w:val="00812B52"/>
    <w:rsid w:val="008137AF"/>
    <w:rsid w:val="008145E1"/>
    <w:rsid w:val="0081506D"/>
    <w:rsid w:val="0081598F"/>
    <w:rsid w:val="00823831"/>
    <w:rsid w:val="0082699C"/>
    <w:rsid w:val="00827C7D"/>
    <w:rsid w:val="00831056"/>
    <w:rsid w:val="0083123F"/>
    <w:rsid w:val="00834385"/>
    <w:rsid w:val="00834B9F"/>
    <w:rsid w:val="00834BCA"/>
    <w:rsid w:val="00835799"/>
    <w:rsid w:val="008359CE"/>
    <w:rsid w:val="00837431"/>
    <w:rsid w:val="00841525"/>
    <w:rsid w:val="008441AD"/>
    <w:rsid w:val="00844518"/>
    <w:rsid w:val="00845B7C"/>
    <w:rsid w:val="008508E4"/>
    <w:rsid w:val="008541DF"/>
    <w:rsid w:val="008618F3"/>
    <w:rsid w:val="0086417A"/>
    <w:rsid w:val="0086581C"/>
    <w:rsid w:val="00873024"/>
    <w:rsid w:val="00873625"/>
    <w:rsid w:val="0087744F"/>
    <w:rsid w:val="00881419"/>
    <w:rsid w:val="00882CA3"/>
    <w:rsid w:val="00883204"/>
    <w:rsid w:val="00883973"/>
    <w:rsid w:val="00884C77"/>
    <w:rsid w:val="0088797D"/>
    <w:rsid w:val="008904DC"/>
    <w:rsid w:val="008940CB"/>
    <w:rsid w:val="008960EA"/>
    <w:rsid w:val="008964D0"/>
    <w:rsid w:val="008969E1"/>
    <w:rsid w:val="008A6BC0"/>
    <w:rsid w:val="008A76E0"/>
    <w:rsid w:val="008B0123"/>
    <w:rsid w:val="008B01BB"/>
    <w:rsid w:val="008B2C41"/>
    <w:rsid w:val="008B4593"/>
    <w:rsid w:val="008B62E8"/>
    <w:rsid w:val="008B6EC7"/>
    <w:rsid w:val="008B72CB"/>
    <w:rsid w:val="008C13BC"/>
    <w:rsid w:val="008C24AF"/>
    <w:rsid w:val="008C37A8"/>
    <w:rsid w:val="008C4E89"/>
    <w:rsid w:val="008D00C8"/>
    <w:rsid w:val="008D15AE"/>
    <w:rsid w:val="008D1AC1"/>
    <w:rsid w:val="008D3B2C"/>
    <w:rsid w:val="008D3D47"/>
    <w:rsid w:val="008D4279"/>
    <w:rsid w:val="008D6721"/>
    <w:rsid w:val="008E0FBF"/>
    <w:rsid w:val="008E1DEA"/>
    <w:rsid w:val="008E3571"/>
    <w:rsid w:val="008E5E06"/>
    <w:rsid w:val="008E5E7A"/>
    <w:rsid w:val="008E767A"/>
    <w:rsid w:val="008E7851"/>
    <w:rsid w:val="008F0AC1"/>
    <w:rsid w:val="008F15A5"/>
    <w:rsid w:val="008F33FA"/>
    <w:rsid w:val="008F5CAF"/>
    <w:rsid w:val="008F5E94"/>
    <w:rsid w:val="008F7126"/>
    <w:rsid w:val="009005E2"/>
    <w:rsid w:val="009069C6"/>
    <w:rsid w:val="00907671"/>
    <w:rsid w:val="00907BE0"/>
    <w:rsid w:val="00911E97"/>
    <w:rsid w:val="009159E7"/>
    <w:rsid w:val="00916660"/>
    <w:rsid w:val="00916DC6"/>
    <w:rsid w:val="00917295"/>
    <w:rsid w:val="00922487"/>
    <w:rsid w:val="00923149"/>
    <w:rsid w:val="00923E17"/>
    <w:rsid w:val="009240AA"/>
    <w:rsid w:val="0092772E"/>
    <w:rsid w:val="0093131C"/>
    <w:rsid w:val="00933473"/>
    <w:rsid w:val="009341E3"/>
    <w:rsid w:val="00934CCA"/>
    <w:rsid w:val="00935573"/>
    <w:rsid w:val="00937527"/>
    <w:rsid w:val="0094079E"/>
    <w:rsid w:val="0094267A"/>
    <w:rsid w:val="0094426C"/>
    <w:rsid w:val="00944F56"/>
    <w:rsid w:val="00945365"/>
    <w:rsid w:val="00950B44"/>
    <w:rsid w:val="00953F31"/>
    <w:rsid w:val="00957167"/>
    <w:rsid w:val="00957209"/>
    <w:rsid w:val="009602A8"/>
    <w:rsid w:val="00962BB5"/>
    <w:rsid w:val="00964B17"/>
    <w:rsid w:val="009652C2"/>
    <w:rsid w:val="00970684"/>
    <w:rsid w:val="009712BA"/>
    <w:rsid w:val="00971E64"/>
    <w:rsid w:val="00972EF7"/>
    <w:rsid w:val="00973999"/>
    <w:rsid w:val="0097428A"/>
    <w:rsid w:val="00977F7E"/>
    <w:rsid w:val="009816ED"/>
    <w:rsid w:val="00985810"/>
    <w:rsid w:val="00985916"/>
    <w:rsid w:val="00985C41"/>
    <w:rsid w:val="00985E0B"/>
    <w:rsid w:val="00987C4B"/>
    <w:rsid w:val="00991AFD"/>
    <w:rsid w:val="00992106"/>
    <w:rsid w:val="009A0229"/>
    <w:rsid w:val="009A342C"/>
    <w:rsid w:val="009A5CFE"/>
    <w:rsid w:val="009B1035"/>
    <w:rsid w:val="009B33F8"/>
    <w:rsid w:val="009B5F1F"/>
    <w:rsid w:val="009C1359"/>
    <w:rsid w:val="009C61BF"/>
    <w:rsid w:val="009C724E"/>
    <w:rsid w:val="009C75FC"/>
    <w:rsid w:val="009D2384"/>
    <w:rsid w:val="009D41B1"/>
    <w:rsid w:val="009E01F6"/>
    <w:rsid w:val="009E17B6"/>
    <w:rsid w:val="009E2F76"/>
    <w:rsid w:val="009E6C29"/>
    <w:rsid w:val="009F0460"/>
    <w:rsid w:val="009F3110"/>
    <w:rsid w:val="009F3D94"/>
    <w:rsid w:val="009F3FBF"/>
    <w:rsid w:val="00A03ADA"/>
    <w:rsid w:val="00A0567D"/>
    <w:rsid w:val="00A06224"/>
    <w:rsid w:val="00A07680"/>
    <w:rsid w:val="00A105CD"/>
    <w:rsid w:val="00A125D9"/>
    <w:rsid w:val="00A15071"/>
    <w:rsid w:val="00A161BC"/>
    <w:rsid w:val="00A16B12"/>
    <w:rsid w:val="00A20A0E"/>
    <w:rsid w:val="00A222AD"/>
    <w:rsid w:val="00A22662"/>
    <w:rsid w:val="00A22837"/>
    <w:rsid w:val="00A23816"/>
    <w:rsid w:val="00A26DD8"/>
    <w:rsid w:val="00A30739"/>
    <w:rsid w:val="00A313DA"/>
    <w:rsid w:val="00A31E3F"/>
    <w:rsid w:val="00A33366"/>
    <w:rsid w:val="00A356F4"/>
    <w:rsid w:val="00A35A10"/>
    <w:rsid w:val="00A429D0"/>
    <w:rsid w:val="00A4551D"/>
    <w:rsid w:val="00A4560F"/>
    <w:rsid w:val="00A52872"/>
    <w:rsid w:val="00A52FD2"/>
    <w:rsid w:val="00A56E37"/>
    <w:rsid w:val="00A61142"/>
    <w:rsid w:val="00A61887"/>
    <w:rsid w:val="00A61936"/>
    <w:rsid w:val="00A63A74"/>
    <w:rsid w:val="00A64FFF"/>
    <w:rsid w:val="00A66E30"/>
    <w:rsid w:val="00A67C30"/>
    <w:rsid w:val="00A72D0D"/>
    <w:rsid w:val="00A73C5D"/>
    <w:rsid w:val="00A77018"/>
    <w:rsid w:val="00A820A2"/>
    <w:rsid w:val="00A8366D"/>
    <w:rsid w:val="00A85F0D"/>
    <w:rsid w:val="00A96088"/>
    <w:rsid w:val="00A976F6"/>
    <w:rsid w:val="00AA1AEA"/>
    <w:rsid w:val="00AA27D2"/>
    <w:rsid w:val="00AA2E28"/>
    <w:rsid w:val="00AA2FE1"/>
    <w:rsid w:val="00AA450F"/>
    <w:rsid w:val="00AA6512"/>
    <w:rsid w:val="00AA6A5F"/>
    <w:rsid w:val="00AB15C9"/>
    <w:rsid w:val="00AB3121"/>
    <w:rsid w:val="00AB45ED"/>
    <w:rsid w:val="00AB5671"/>
    <w:rsid w:val="00AC0E6D"/>
    <w:rsid w:val="00AC224E"/>
    <w:rsid w:val="00AC2A77"/>
    <w:rsid w:val="00AC4A48"/>
    <w:rsid w:val="00AC5904"/>
    <w:rsid w:val="00AC7F9C"/>
    <w:rsid w:val="00AD26EE"/>
    <w:rsid w:val="00AD3139"/>
    <w:rsid w:val="00AD4C44"/>
    <w:rsid w:val="00AE2097"/>
    <w:rsid w:val="00AE36DC"/>
    <w:rsid w:val="00AE39FE"/>
    <w:rsid w:val="00AE6B2C"/>
    <w:rsid w:val="00AE7272"/>
    <w:rsid w:val="00B000E3"/>
    <w:rsid w:val="00B01D70"/>
    <w:rsid w:val="00B034F8"/>
    <w:rsid w:val="00B04585"/>
    <w:rsid w:val="00B04611"/>
    <w:rsid w:val="00B046F1"/>
    <w:rsid w:val="00B06A1A"/>
    <w:rsid w:val="00B117FF"/>
    <w:rsid w:val="00B13D6C"/>
    <w:rsid w:val="00B154F2"/>
    <w:rsid w:val="00B154F3"/>
    <w:rsid w:val="00B16AF7"/>
    <w:rsid w:val="00B17CDC"/>
    <w:rsid w:val="00B2005F"/>
    <w:rsid w:val="00B21CD3"/>
    <w:rsid w:val="00B2509B"/>
    <w:rsid w:val="00B25119"/>
    <w:rsid w:val="00B263FE"/>
    <w:rsid w:val="00B2651F"/>
    <w:rsid w:val="00B2754E"/>
    <w:rsid w:val="00B30437"/>
    <w:rsid w:val="00B327D7"/>
    <w:rsid w:val="00B32FC6"/>
    <w:rsid w:val="00B366E9"/>
    <w:rsid w:val="00B41519"/>
    <w:rsid w:val="00B4299A"/>
    <w:rsid w:val="00B42F35"/>
    <w:rsid w:val="00B4519D"/>
    <w:rsid w:val="00B46E49"/>
    <w:rsid w:val="00B572D8"/>
    <w:rsid w:val="00B65C61"/>
    <w:rsid w:val="00B66E80"/>
    <w:rsid w:val="00B7153D"/>
    <w:rsid w:val="00B71721"/>
    <w:rsid w:val="00B71832"/>
    <w:rsid w:val="00B7501D"/>
    <w:rsid w:val="00B75B9C"/>
    <w:rsid w:val="00B76FDA"/>
    <w:rsid w:val="00B82B0C"/>
    <w:rsid w:val="00B83328"/>
    <w:rsid w:val="00B8558F"/>
    <w:rsid w:val="00B85BD9"/>
    <w:rsid w:val="00B86120"/>
    <w:rsid w:val="00B86A95"/>
    <w:rsid w:val="00B9142C"/>
    <w:rsid w:val="00B91E97"/>
    <w:rsid w:val="00B91FB1"/>
    <w:rsid w:val="00B964FB"/>
    <w:rsid w:val="00BA0095"/>
    <w:rsid w:val="00BA183F"/>
    <w:rsid w:val="00BA359E"/>
    <w:rsid w:val="00BA6652"/>
    <w:rsid w:val="00BA72E3"/>
    <w:rsid w:val="00BB2A22"/>
    <w:rsid w:val="00BB32CC"/>
    <w:rsid w:val="00BB5AE5"/>
    <w:rsid w:val="00BC1746"/>
    <w:rsid w:val="00BC3844"/>
    <w:rsid w:val="00BD000A"/>
    <w:rsid w:val="00BD004E"/>
    <w:rsid w:val="00BD1046"/>
    <w:rsid w:val="00BD18F5"/>
    <w:rsid w:val="00BD2A7F"/>
    <w:rsid w:val="00BD2C74"/>
    <w:rsid w:val="00BD6B2B"/>
    <w:rsid w:val="00BD6D4A"/>
    <w:rsid w:val="00BE7E74"/>
    <w:rsid w:val="00BF02A9"/>
    <w:rsid w:val="00BF0AA8"/>
    <w:rsid w:val="00C034AA"/>
    <w:rsid w:val="00C056D6"/>
    <w:rsid w:val="00C064CF"/>
    <w:rsid w:val="00C1049A"/>
    <w:rsid w:val="00C10585"/>
    <w:rsid w:val="00C111A7"/>
    <w:rsid w:val="00C12E3D"/>
    <w:rsid w:val="00C1459B"/>
    <w:rsid w:val="00C1695E"/>
    <w:rsid w:val="00C169D3"/>
    <w:rsid w:val="00C17EDE"/>
    <w:rsid w:val="00C21F3C"/>
    <w:rsid w:val="00C22F5A"/>
    <w:rsid w:val="00C2398C"/>
    <w:rsid w:val="00C247CE"/>
    <w:rsid w:val="00C26464"/>
    <w:rsid w:val="00C316A0"/>
    <w:rsid w:val="00C37007"/>
    <w:rsid w:val="00C43246"/>
    <w:rsid w:val="00C44E45"/>
    <w:rsid w:val="00C45CA1"/>
    <w:rsid w:val="00C46131"/>
    <w:rsid w:val="00C47043"/>
    <w:rsid w:val="00C51F51"/>
    <w:rsid w:val="00C5396F"/>
    <w:rsid w:val="00C5416B"/>
    <w:rsid w:val="00C55994"/>
    <w:rsid w:val="00C565C7"/>
    <w:rsid w:val="00C6382F"/>
    <w:rsid w:val="00C64140"/>
    <w:rsid w:val="00C663C0"/>
    <w:rsid w:val="00C665FB"/>
    <w:rsid w:val="00C67207"/>
    <w:rsid w:val="00C73B60"/>
    <w:rsid w:val="00C75F75"/>
    <w:rsid w:val="00C76645"/>
    <w:rsid w:val="00C77EE9"/>
    <w:rsid w:val="00C8107F"/>
    <w:rsid w:val="00C8199C"/>
    <w:rsid w:val="00C84AFB"/>
    <w:rsid w:val="00C87965"/>
    <w:rsid w:val="00C9096E"/>
    <w:rsid w:val="00C925EA"/>
    <w:rsid w:val="00CA0E16"/>
    <w:rsid w:val="00CA2CDA"/>
    <w:rsid w:val="00CA4FE9"/>
    <w:rsid w:val="00CA5099"/>
    <w:rsid w:val="00CA6A3E"/>
    <w:rsid w:val="00CA7FD5"/>
    <w:rsid w:val="00CB10F6"/>
    <w:rsid w:val="00CB1BE1"/>
    <w:rsid w:val="00CB6529"/>
    <w:rsid w:val="00CB6E4B"/>
    <w:rsid w:val="00CC4195"/>
    <w:rsid w:val="00CC61AC"/>
    <w:rsid w:val="00CD015A"/>
    <w:rsid w:val="00CD2F1B"/>
    <w:rsid w:val="00CD426D"/>
    <w:rsid w:val="00CD5DAF"/>
    <w:rsid w:val="00CE0E23"/>
    <w:rsid w:val="00CE475E"/>
    <w:rsid w:val="00CF0F9A"/>
    <w:rsid w:val="00CF1D2C"/>
    <w:rsid w:val="00CF2277"/>
    <w:rsid w:val="00CF3377"/>
    <w:rsid w:val="00CF560A"/>
    <w:rsid w:val="00CF6B9B"/>
    <w:rsid w:val="00D016B8"/>
    <w:rsid w:val="00D025E5"/>
    <w:rsid w:val="00D046E5"/>
    <w:rsid w:val="00D050E0"/>
    <w:rsid w:val="00D07A39"/>
    <w:rsid w:val="00D101AF"/>
    <w:rsid w:val="00D16DE6"/>
    <w:rsid w:val="00D231B7"/>
    <w:rsid w:val="00D23D50"/>
    <w:rsid w:val="00D2480A"/>
    <w:rsid w:val="00D2645E"/>
    <w:rsid w:val="00D2698B"/>
    <w:rsid w:val="00D276F6"/>
    <w:rsid w:val="00D32C6A"/>
    <w:rsid w:val="00D33CB1"/>
    <w:rsid w:val="00D355D1"/>
    <w:rsid w:val="00D40C68"/>
    <w:rsid w:val="00D41DF1"/>
    <w:rsid w:val="00D470EA"/>
    <w:rsid w:val="00D5133A"/>
    <w:rsid w:val="00D52C92"/>
    <w:rsid w:val="00D537DB"/>
    <w:rsid w:val="00D623C0"/>
    <w:rsid w:val="00D6260B"/>
    <w:rsid w:val="00D634AE"/>
    <w:rsid w:val="00D644E6"/>
    <w:rsid w:val="00D7317E"/>
    <w:rsid w:val="00D75DE7"/>
    <w:rsid w:val="00D76C95"/>
    <w:rsid w:val="00D77703"/>
    <w:rsid w:val="00D77E9B"/>
    <w:rsid w:val="00D80221"/>
    <w:rsid w:val="00D80857"/>
    <w:rsid w:val="00D8129D"/>
    <w:rsid w:val="00D847E4"/>
    <w:rsid w:val="00D86232"/>
    <w:rsid w:val="00D86E2E"/>
    <w:rsid w:val="00D86E39"/>
    <w:rsid w:val="00D96A84"/>
    <w:rsid w:val="00DA4E14"/>
    <w:rsid w:val="00DB0C47"/>
    <w:rsid w:val="00DB2CBD"/>
    <w:rsid w:val="00DB59CE"/>
    <w:rsid w:val="00DB7804"/>
    <w:rsid w:val="00DC441E"/>
    <w:rsid w:val="00DC46B8"/>
    <w:rsid w:val="00DC4B5C"/>
    <w:rsid w:val="00DC533A"/>
    <w:rsid w:val="00DC79B4"/>
    <w:rsid w:val="00DC7E1E"/>
    <w:rsid w:val="00DD3A79"/>
    <w:rsid w:val="00DD3AB3"/>
    <w:rsid w:val="00DD4B32"/>
    <w:rsid w:val="00DD638A"/>
    <w:rsid w:val="00DE08BF"/>
    <w:rsid w:val="00DE5F63"/>
    <w:rsid w:val="00DF1B6E"/>
    <w:rsid w:val="00DF4D09"/>
    <w:rsid w:val="00DF5545"/>
    <w:rsid w:val="00DF5D59"/>
    <w:rsid w:val="00DF66CF"/>
    <w:rsid w:val="00E02057"/>
    <w:rsid w:val="00E036F4"/>
    <w:rsid w:val="00E04231"/>
    <w:rsid w:val="00E100EC"/>
    <w:rsid w:val="00E11145"/>
    <w:rsid w:val="00E13686"/>
    <w:rsid w:val="00E210A3"/>
    <w:rsid w:val="00E246B8"/>
    <w:rsid w:val="00E2490B"/>
    <w:rsid w:val="00E25B03"/>
    <w:rsid w:val="00E3297C"/>
    <w:rsid w:val="00E36242"/>
    <w:rsid w:val="00E3657A"/>
    <w:rsid w:val="00E368F5"/>
    <w:rsid w:val="00E373D4"/>
    <w:rsid w:val="00E409BE"/>
    <w:rsid w:val="00E42DB3"/>
    <w:rsid w:val="00E43B89"/>
    <w:rsid w:val="00E454BB"/>
    <w:rsid w:val="00E45923"/>
    <w:rsid w:val="00E47BD0"/>
    <w:rsid w:val="00E47E4D"/>
    <w:rsid w:val="00E50A8B"/>
    <w:rsid w:val="00E50FBA"/>
    <w:rsid w:val="00E51E7E"/>
    <w:rsid w:val="00E56065"/>
    <w:rsid w:val="00E60944"/>
    <w:rsid w:val="00E66920"/>
    <w:rsid w:val="00E66F06"/>
    <w:rsid w:val="00E6742A"/>
    <w:rsid w:val="00E70D2F"/>
    <w:rsid w:val="00E70D8E"/>
    <w:rsid w:val="00E7185F"/>
    <w:rsid w:val="00E72821"/>
    <w:rsid w:val="00E75D57"/>
    <w:rsid w:val="00E80627"/>
    <w:rsid w:val="00E81331"/>
    <w:rsid w:val="00E81935"/>
    <w:rsid w:val="00E82F7C"/>
    <w:rsid w:val="00E848CD"/>
    <w:rsid w:val="00E855C3"/>
    <w:rsid w:val="00E92672"/>
    <w:rsid w:val="00E96357"/>
    <w:rsid w:val="00E97F9A"/>
    <w:rsid w:val="00EA12B8"/>
    <w:rsid w:val="00EA2264"/>
    <w:rsid w:val="00EA2A0E"/>
    <w:rsid w:val="00EA6986"/>
    <w:rsid w:val="00EA77C9"/>
    <w:rsid w:val="00EB0179"/>
    <w:rsid w:val="00EB1F20"/>
    <w:rsid w:val="00EB344E"/>
    <w:rsid w:val="00EB4A84"/>
    <w:rsid w:val="00EB6460"/>
    <w:rsid w:val="00EB6E94"/>
    <w:rsid w:val="00EB74F5"/>
    <w:rsid w:val="00EC1000"/>
    <w:rsid w:val="00EC3473"/>
    <w:rsid w:val="00EC36F7"/>
    <w:rsid w:val="00EC7D8F"/>
    <w:rsid w:val="00ED24AD"/>
    <w:rsid w:val="00ED280A"/>
    <w:rsid w:val="00ED3C6B"/>
    <w:rsid w:val="00ED4DB6"/>
    <w:rsid w:val="00ED5EEE"/>
    <w:rsid w:val="00ED679B"/>
    <w:rsid w:val="00ED7B5C"/>
    <w:rsid w:val="00EE1FEE"/>
    <w:rsid w:val="00EE57F5"/>
    <w:rsid w:val="00EF036B"/>
    <w:rsid w:val="00EF10F3"/>
    <w:rsid w:val="00EF1DB2"/>
    <w:rsid w:val="00EF3A02"/>
    <w:rsid w:val="00EF7364"/>
    <w:rsid w:val="00F00B0D"/>
    <w:rsid w:val="00F023F4"/>
    <w:rsid w:val="00F039D3"/>
    <w:rsid w:val="00F04854"/>
    <w:rsid w:val="00F0594E"/>
    <w:rsid w:val="00F0720C"/>
    <w:rsid w:val="00F1032B"/>
    <w:rsid w:val="00F10C80"/>
    <w:rsid w:val="00F21826"/>
    <w:rsid w:val="00F2296C"/>
    <w:rsid w:val="00F265D1"/>
    <w:rsid w:val="00F30A9F"/>
    <w:rsid w:val="00F31BB0"/>
    <w:rsid w:val="00F51039"/>
    <w:rsid w:val="00F513AE"/>
    <w:rsid w:val="00F527E6"/>
    <w:rsid w:val="00F53191"/>
    <w:rsid w:val="00F53633"/>
    <w:rsid w:val="00F56DAA"/>
    <w:rsid w:val="00F56FED"/>
    <w:rsid w:val="00F57BC7"/>
    <w:rsid w:val="00F60F8A"/>
    <w:rsid w:val="00F65236"/>
    <w:rsid w:val="00F65BDE"/>
    <w:rsid w:val="00F66FD5"/>
    <w:rsid w:val="00F67345"/>
    <w:rsid w:val="00F708BD"/>
    <w:rsid w:val="00F70F0D"/>
    <w:rsid w:val="00F75DB5"/>
    <w:rsid w:val="00F80A54"/>
    <w:rsid w:val="00F810F5"/>
    <w:rsid w:val="00F84A48"/>
    <w:rsid w:val="00F85F01"/>
    <w:rsid w:val="00F865ED"/>
    <w:rsid w:val="00F868EA"/>
    <w:rsid w:val="00F93494"/>
    <w:rsid w:val="00F94325"/>
    <w:rsid w:val="00F948E0"/>
    <w:rsid w:val="00F952CF"/>
    <w:rsid w:val="00F96EF2"/>
    <w:rsid w:val="00FA4F11"/>
    <w:rsid w:val="00FA5D3D"/>
    <w:rsid w:val="00FA6481"/>
    <w:rsid w:val="00FB0B16"/>
    <w:rsid w:val="00FB1014"/>
    <w:rsid w:val="00FB206F"/>
    <w:rsid w:val="00FC35E6"/>
    <w:rsid w:val="00FC40E9"/>
    <w:rsid w:val="00FC72C8"/>
    <w:rsid w:val="00FC7B0D"/>
    <w:rsid w:val="00FD0C9D"/>
    <w:rsid w:val="00FD1D3C"/>
    <w:rsid w:val="00FD20D2"/>
    <w:rsid w:val="00FD42E1"/>
    <w:rsid w:val="00FD57B5"/>
    <w:rsid w:val="00FE2459"/>
    <w:rsid w:val="00FE6534"/>
    <w:rsid w:val="00FF24B3"/>
    <w:rsid w:val="00FF31CE"/>
    <w:rsid w:val="00FF357F"/>
    <w:rsid w:val="00FF5AD8"/>
    <w:rsid w:val="00FF73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6B500F"/>
  <w15:docId w15:val="{7E95E6D7-CE84-48C5-8B92-B729924F5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cy-GB" w:eastAsia="en-US" w:bidi="ar-SA"/>
      </w:rPr>
    </w:rPrDefault>
    <w:pPrDefault>
      <w:pPr>
        <w:spacing w:after="120" w:line="280" w:lineRule="atLeast"/>
        <w:ind w:left="714" w:hanging="357"/>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RSC Ed Normal"/>
    <w:qFormat/>
    <w:rsid w:val="00C51F51"/>
    <w:pPr>
      <w:ind w:left="0" w:firstLine="0"/>
      <w:outlineLvl w:val="0"/>
    </w:pPr>
    <w:rPr>
      <w:rFonts w:ascii="Arial" w:hAnsi="Arial" w:cs="Arial"/>
      <w:lang w:eastAsia="zh-CN"/>
    </w:rPr>
  </w:style>
  <w:style w:type="paragraph" w:styleId="Heading1">
    <w:name w:val="heading 1"/>
    <w:aliases w:val="RSC Ed Heading 1"/>
    <w:basedOn w:val="Normal"/>
    <w:next w:val="Normal"/>
    <w:link w:val="Heading1Char"/>
    <w:qFormat/>
    <w:rsid w:val="00C51F51"/>
    <w:rPr>
      <w:b/>
      <w:sz w:val="28"/>
    </w:rPr>
  </w:style>
  <w:style w:type="paragraph" w:styleId="Heading2">
    <w:name w:val="heading 2"/>
    <w:basedOn w:val="Normal"/>
    <w:next w:val="Normal"/>
    <w:link w:val="Heading2Char"/>
    <w:semiHidden/>
    <w:unhideWhenUsed/>
    <w:qFormat/>
    <w:rsid w:val="003F738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3F738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RSC Ed Heading 1 Char"/>
    <w:basedOn w:val="DefaultParagraphFont"/>
    <w:link w:val="Heading1"/>
    <w:rsid w:val="00C51F51"/>
    <w:rPr>
      <w:rFonts w:ascii="Arial" w:hAnsi="Arial" w:cs="Arial"/>
      <w:b/>
      <w:sz w:val="28"/>
      <w:lang w:eastAsia="zh-CN"/>
    </w:rPr>
  </w:style>
  <w:style w:type="character" w:customStyle="1" w:styleId="Heading2Char">
    <w:name w:val="Heading 2 Char"/>
    <w:basedOn w:val="DefaultParagraphFont"/>
    <w:link w:val="Heading2"/>
    <w:semiHidden/>
    <w:rsid w:val="003F7382"/>
    <w:rPr>
      <w:rFonts w:asciiTheme="majorHAnsi" w:eastAsiaTheme="majorEastAsia" w:hAnsiTheme="majorHAnsi" w:cstheme="majorBidi"/>
      <w:b/>
      <w:bCs/>
      <w:color w:val="4F81BD" w:themeColor="accent1"/>
      <w:sz w:val="26"/>
      <w:szCs w:val="26"/>
      <w:lang w:eastAsia="zh-CN"/>
    </w:rPr>
  </w:style>
  <w:style w:type="character" w:customStyle="1" w:styleId="Heading3Char">
    <w:name w:val="Heading 3 Char"/>
    <w:basedOn w:val="DefaultParagraphFont"/>
    <w:link w:val="Heading3"/>
    <w:semiHidden/>
    <w:rsid w:val="003F7382"/>
    <w:rPr>
      <w:rFonts w:asciiTheme="majorHAnsi" w:eastAsiaTheme="majorEastAsia" w:hAnsiTheme="majorHAnsi" w:cstheme="majorBidi"/>
      <w:b/>
      <w:bCs/>
      <w:color w:val="4F81BD" w:themeColor="accent1"/>
      <w:lang w:eastAsia="zh-CN"/>
    </w:rPr>
  </w:style>
  <w:style w:type="table" w:styleId="TableGrid">
    <w:name w:val="Table Grid"/>
    <w:basedOn w:val="TableNormal"/>
    <w:uiPriority w:val="59"/>
    <w:rsid w:val="001014C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RSCEducationHeading2">
    <w:name w:val="RSC Education Heading2"/>
    <w:basedOn w:val="Heading1"/>
    <w:next w:val="Heading2"/>
    <w:qFormat/>
    <w:rsid w:val="003F7382"/>
    <w:rPr>
      <w:sz w:val="24"/>
    </w:rPr>
  </w:style>
  <w:style w:type="paragraph" w:customStyle="1" w:styleId="RSCEducationHeading3">
    <w:name w:val="RSC Education Heading3"/>
    <w:basedOn w:val="Heading2"/>
    <w:next w:val="Heading3"/>
    <w:qFormat/>
    <w:rsid w:val="003F7382"/>
    <w:rPr>
      <w:rFonts w:ascii="Arial" w:hAnsi="Arial"/>
      <w:color w:val="auto"/>
      <w:sz w:val="22"/>
    </w:rPr>
  </w:style>
  <w:style w:type="paragraph" w:customStyle="1" w:styleId="RSC2-columntabs">
    <w:name w:val="RSC 2-column tabs"/>
    <w:basedOn w:val="RSCBasictext"/>
    <w:qFormat/>
    <w:rsid w:val="00722F2C"/>
    <w:pPr>
      <w:tabs>
        <w:tab w:val="left" w:pos="363"/>
        <w:tab w:val="left" w:pos="4536"/>
      </w:tabs>
    </w:pPr>
  </w:style>
  <w:style w:type="paragraph" w:customStyle="1" w:styleId="RSCletteredlist">
    <w:name w:val="RSC lettered list"/>
    <w:basedOn w:val="Normal"/>
    <w:qFormat/>
    <w:rsid w:val="00596C59"/>
    <w:pPr>
      <w:numPr>
        <w:numId w:val="10"/>
      </w:numPr>
      <w:tabs>
        <w:tab w:val="right" w:pos="8647"/>
      </w:tabs>
      <w:spacing w:after="0" w:line="259" w:lineRule="auto"/>
      <w:ind w:right="-1"/>
      <w:contextualSpacing/>
      <w:jc w:val="left"/>
    </w:pPr>
    <w:rPr>
      <w:rFonts w:ascii="Century Gothic" w:hAnsi="Century Gothic"/>
      <w:sz w:val="22"/>
      <w:szCs w:val="22"/>
    </w:rPr>
  </w:style>
  <w:style w:type="character" w:styleId="PageNumber">
    <w:name w:val="page number"/>
    <w:basedOn w:val="DefaultParagraphFont"/>
    <w:uiPriority w:val="99"/>
    <w:semiHidden/>
    <w:unhideWhenUsed/>
    <w:rsid w:val="006757A8"/>
  </w:style>
  <w:style w:type="paragraph" w:customStyle="1" w:styleId="RSCH1">
    <w:name w:val="RSC H1"/>
    <w:basedOn w:val="Normal"/>
    <w:qFormat/>
    <w:rsid w:val="006A4CD2"/>
    <w:pPr>
      <w:tabs>
        <w:tab w:val="left" w:pos="8505"/>
      </w:tabs>
      <w:spacing w:after="240" w:line="259" w:lineRule="auto"/>
      <w:jc w:val="left"/>
    </w:pPr>
    <w:rPr>
      <w:rFonts w:ascii="Century Gothic" w:hAnsi="Century Gothic"/>
      <w:b/>
      <w:bCs/>
      <w:color w:val="C8102E"/>
      <w:sz w:val="36"/>
      <w:szCs w:val="36"/>
    </w:rPr>
  </w:style>
  <w:style w:type="paragraph" w:customStyle="1" w:styleId="RSCLearningobjectives">
    <w:name w:val="RSC Learning objectives"/>
    <w:basedOn w:val="Normal"/>
    <w:qFormat/>
    <w:rsid w:val="00A35A10"/>
    <w:pPr>
      <w:numPr>
        <w:numId w:val="2"/>
      </w:numPr>
      <w:spacing w:after="0" w:line="360" w:lineRule="auto"/>
      <w:contextualSpacing/>
    </w:pPr>
    <w:rPr>
      <w:rFonts w:ascii="Century Gothic" w:hAnsi="Century Gothic"/>
      <w:sz w:val="22"/>
    </w:rPr>
  </w:style>
  <w:style w:type="paragraph" w:customStyle="1" w:styleId="RSCH2">
    <w:name w:val="RSC H2"/>
    <w:basedOn w:val="Normal"/>
    <w:qFormat/>
    <w:rsid w:val="00F65236"/>
    <w:pPr>
      <w:tabs>
        <w:tab w:val="left" w:pos="426"/>
      </w:tabs>
      <w:spacing w:before="500" w:after="160" w:line="259" w:lineRule="auto"/>
      <w:jc w:val="left"/>
    </w:pPr>
    <w:rPr>
      <w:rFonts w:ascii="Century Gothic" w:hAnsi="Century Gothic"/>
      <w:b/>
      <w:bCs/>
      <w:color w:val="C8102E"/>
      <w:sz w:val="28"/>
      <w:szCs w:val="22"/>
    </w:rPr>
  </w:style>
  <w:style w:type="paragraph" w:customStyle="1" w:styleId="RSCBasictext">
    <w:name w:val="RSC Basic text"/>
    <w:basedOn w:val="Normal"/>
    <w:qFormat/>
    <w:rsid w:val="008D3B2C"/>
    <w:pPr>
      <w:spacing w:line="259" w:lineRule="auto"/>
      <w:jc w:val="left"/>
    </w:pPr>
    <w:rPr>
      <w:rFonts w:ascii="Century Gothic" w:hAnsi="Century Gothic"/>
      <w:sz w:val="22"/>
      <w:szCs w:val="22"/>
    </w:rPr>
  </w:style>
  <w:style w:type="numbering" w:customStyle="1" w:styleId="CurrentList1">
    <w:name w:val="Current List1"/>
    <w:uiPriority w:val="99"/>
    <w:rsid w:val="00B4299A"/>
    <w:pPr>
      <w:numPr>
        <w:numId w:val="3"/>
      </w:numPr>
    </w:pPr>
  </w:style>
  <w:style w:type="numbering" w:customStyle="1" w:styleId="CurrentList2">
    <w:name w:val="Current List2"/>
    <w:uiPriority w:val="99"/>
    <w:rsid w:val="00B4299A"/>
    <w:pPr>
      <w:numPr>
        <w:numId w:val="4"/>
      </w:numPr>
    </w:pPr>
  </w:style>
  <w:style w:type="paragraph" w:customStyle="1" w:styleId="RSCMarks">
    <w:name w:val="RSC Marks"/>
    <w:basedOn w:val="Normal"/>
    <w:qFormat/>
    <w:rsid w:val="0062364C"/>
    <w:pPr>
      <w:tabs>
        <w:tab w:val="left" w:pos="8789"/>
      </w:tabs>
      <w:spacing w:after="240" w:line="259" w:lineRule="auto"/>
      <w:jc w:val="right"/>
    </w:pPr>
    <w:rPr>
      <w:rFonts w:ascii="Century Gothic" w:hAnsi="Century Gothic"/>
      <w:b/>
      <w:color w:val="C8102E"/>
      <w:sz w:val="18"/>
      <w:szCs w:val="22"/>
    </w:rPr>
  </w:style>
  <w:style w:type="paragraph" w:customStyle="1" w:styleId="RSCH3">
    <w:name w:val="RSC H3"/>
    <w:basedOn w:val="RSCBasictext"/>
    <w:qFormat/>
    <w:rsid w:val="00E50FBA"/>
    <w:pPr>
      <w:spacing w:before="300"/>
    </w:pPr>
    <w:rPr>
      <w:b/>
      <w:bCs/>
      <w:color w:val="C8102E"/>
    </w:rPr>
  </w:style>
  <w:style w:type="paragraph" w:customStyle="1" w:styleId="RSCBulletedlist">
    <w:name w:val="RSC Bulleted list"/>
    <w:basedOn w:val="RSCBasictext"/>
    <w:qFormat/>
    <w:rsid w:val="00E50FBA"/>
    <w:pPr>
      <w:numPr>
        <w:numId w:val="5"/>
      </w:numPr>
    </w:pPr>
  </w:style>
  <w:style w:type="paragraph" w:customStyle="1" w:styleId="RSCUnderline">
    <w:name w:val="RSC Underline"/>
    <w:basedOn w:val="Normal"/>
    <w:qFormat/>
    <w:rsid w:val="007C0B91"/>
    <w:pPr>
      <w:spacing w:before="120" w:line="259" w:lineRule="auto"/>
    </w:pPr>
    <w:rPr>
      <w:rFonts w:ascii="Century Gothic" w:hAnsi="Century Gothic"/>
      <w:sz w:val="22"/>
      <w:szCs w:val="22"/>
    </w:rPr>
  </w:style>
  <w:style w:type="paragraph" w:customStyle="1" w:styleId="RSCnumberedlist">
    <w:name w:val="RSC numbered list"/>
    <w:basedOn w:val="Normal"/>
    <w:qFormat/>
    <w:rsid w:val="008E7851"/>
    <w:pPr>
      <w:numPr>
        <w:numId w:val="6"/>
      </w:numPr>
      <w:tabs>
        <w:tab w:val="center" w:pos="426"/>
        <w:tab w:val="center" w:pos="851"/>
      </w:tabs>
      <w:contextualSpacing/>
      <w:jc w:val="left"/>
    </w:pPr>
    <w:rPr>
      <w:rFonts w:ascii="Century Gothic" w:hAnsi="Century Gothic"/>
      <w:color w:val="000000" w:themeColor="text1"/>
      <w:sz w:val="22"/>
      <w:szCs w:val="22"/>
    </w:rPr>
  </w:style>
  <w:style w:type="paragraph" w:customStyle="1" w:styleId="RSCromannumeralsublist">
    <w:name w:val="RSC roman numeral sublist"/>
    <w:basedOn w:val="Normal"/>
    <w:qFormat/>
    <w:rsid w:val="008E7851"/>
    <w:pPr>
      <w:numPr>
        <w:numId w:val="12"/>
      </w:numPr>
      <w:tabs>
        <w:tab w:val="left" w:pos="851"/>
        <w:tab w:val="left" w:pos="1276"/>
      </w:tabs>
      <w:spacing w:after="0" w:line="259" w:lineRule="auto"/>
      <w:contextualSpacing/>
      <w:jc w:val="left"/>
    </w:pPr>
    <w:rPr>
      <w:rFonts w:ascii="Century Gothic" w:hAnsi="Century Gothic"/>
      <w:sz w:val="22"/>
      <w:szCs w:val="22"/>
    </w:rPr>
  </w:style>
  <w:style w:type="numbering" w:customStyle="1" w:styleId="CurrentList3">
    <w:name w:val="Current List3"/>
    <w:uiPriority w:val="99"/>
    <w:rsid w:val="006F7121"/>
    <w:pPr>
      <w:numPr>
        <w:numId w:val="13"/>
      </w:numPr>
    </w:pPr>
  </w:style>
  <w:style w:type="numbering" w:customStyle="1" w:styleId="CurrentList4">
    <w:name w:val="Current List4"/>
    <w:uiPriority w:val="99"/>
    <w:rsid w:val="00F65236"/>
    <w:pPr>
      <w:numPr>
        <w:numId w:val="16"/>
      </w:numPr>
    </w:pPr>
  </w:style>
  <w:style w:type="numbering" w:customStyle="1" w:styleId="CurrentList5">
    <w:name w:val="Current List5"/>
    <w:uiPriority w:val="99"/>
    <w:rsid w:val="00E50FBA"/>
    <w:pPr>
      <w:numPr>
        <w:numId w:val="17"/>
      </w:numPr>
    </w:pPr>
  </w:style>
  <w:style w:type="numbering" w:customStyle="1" w:styleId="CurrentList6">
    <w:name w:val="Current List6"/>
    <w:uiPriority w:val="99"/>
    <w:rsid w:val="00E50FBA"/>
    <w:pPr>
      <w:numPr>
        <w:numId w:val="18"/>
      </w:numPr>
    </w:pPr>
  </w:style>
  <w:style w:type="paragraph" w:styleId="Header">
    <w:name w:val="header"/>
    <w:basedOn w:val="Normal"/>
    <w:link w:val="HeaderChar"/>
    <w:uiPriority w:val="99"/>
    <w:unhideWhenUsed/>
    <w:rsid w:val="004A36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36E7"/>
    <w:rPr>
      <w:rFonts w:ascii="Arial" w:hAnsi="Arial" w:cs="Arial"/>
      <w:lang w:eastAsia="zh-CN"/>
    </w:rPr>
  </w:style>
  <w:style w:type="paragraph" w:styleId="Footer">
    <w:name w:val="footer"/>
    <w:basedOn w:val="Normal"/>
    <w:link w:val="FooterChar"/>
    <w:uiPriority w:val="99"/>
    <w:unhideWhenUsed/>
    <w:qFormat/>
    <w:rsid w:val="004A36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36E7"/>
    <w:rPr>
      <w:rFonts w:ascii="Arial" w:hAnsi="Arial" w:cs="Arial"/>
      <w:lang w:eastAsia="zh-CN"/>
    </w:rPr>
  </w:style>
  <w:style w:type="character" w:styleId="Hyperlink">
    <w:name w:val="Hyperlink"/>
    <w:basedOn w:val="DefaultParagraphFont"/>
    <w:uiPriority w:val="99"/>
    <w:unhideWhenUsed/>
    <w:rsid w:val="00EA2264"/>
    <w:rPr>
      <w:color w:val="0000FF"/>
      <w:u w:val="single"/>
    </w:rPr>
  </w:style>
  <w:style w:type="paragraph" w:customStyle="1" w:styleId="RSCURL">
    <w:name w:val="RSC URL"/>
    <w:basedOn w:val="Normal"/>
    <w:qFormat/>
    <w:rsid w:val="00085620"/>
    <w:pPr>
      <w:spacing w:after="86"/>
      <w:ind w:right="-850"/>
      <w:jc w:val="left"/>
    </w:pPr>
    <w:rPr>
      <w:rFonts w:ascii="Century Gothic" w:hAnsi="Century Gothic"/>
      <w:b/>
      <w:color w:val="C8102E"/>
      <w:sz w:val="18"/>
      <w:szCs w:val="18"/>
    </w:rPr>
  </w:style>
  <w:style w:type="paragraph" w:customStyle="1" w:styleId="RSCH4">
    <w:name w:val="RSC H4"/>
    <w:basedOn w:val="RSCH2"/>
    <w:qFormat/>
    <w:rsid w:val="00475C69"/>
    <w:pPr>
      <w:spacing w:before="302" w:after="115"/>
    </w:pPr>
    <w:rPr>
      <w:b w:val="0"/>
      <w:bCs w:val="0"/>
      <w:i/>
      <w:iCs/>
      <w:sz w:val="20"/>
      <w:szCs w:val="20"/>
    </w:rPr>
  </w:style>
  <w:style w:type="paragraph" w:customStyle="1" w:styleId="RSCEQ">
    <w:name w:val="RSC EQ"/>
    <w:basedOn w:val="RSCBasictext"/>
    <w:qFormat/>
    <w:rsid w:val="008C4E89"/>
    <w:pPr>
      <w:jc w:val="center"/>
    </w:pPr>
  </w:style>
  <w:style w:type="numbering" w:customStyle="1" w:styleId="CurrentList7">
    <w:name w:val="Current List7"/>
    <w:uiPriority w:val="99"/>
    <w:rsid w:val="00596C59"/>
    <w:pPr>
      <w:numPr>
        <w:numId w:val="29"/>
      </w:numPr>
    </w:pPr>
  </w:style>
  <w:style w:type="character" w:styleId="UnresolvedMention">
    <w:name w:val="Unresolved Mention"/>
    <w:basedOn w:val="DefaultParagraphFont"/>
    <w:uiPriority w:val="99"/>
    <w:semiHidden/>
    <w:unhideWhenUsed/>
    <w:rsid w:val="004704EB"/>
    <w:rPr>
      <w:color w:val="605E5C"/>
      <w:shd w:val="clear" w:color="auto" w:fill="E1DFDD"/>
    </w:rPr>
  </w:style>
  <w:style w:type="character" w:styleId="CommentReference">
    <w:name w:val="annotation reference"/>
    <w:basedOn w:val="DefaultParagraphFont"/>
    <w:semiHidden/>
    <w:unhideWhenUsed/>
    <w:rsid w:val="00917295"/>
    <w:rPr>
      <w:sz w:val="16"/>
      <w:szCs w:val="16"/>
    </w:rPr>
  </w:style>
  <w:style w:type="paragraph" w:styleId="CommentText">
    <w:name w:val="annotation text"/>
    <w:basedOn w:val="Normal"/>
    <w:link w:val="CommentTextChar"/>
    <w:semiHidden/>
    <w:unhideWhenUsed/>
    <w:rsid w:val="00917295"/>
    <w:pPr>
      <w:spacing w:line="240" w:lineRule="auto"/>
    </w:pPr>
  </w:style>
  <w:style w:type="character" w:customStyle="1" w:styleId="CommentTextChar">
    <w:name w:val="Comment Text Char"/>
    <w:basedOn w:val="DefaultParagraphFont"/>
    <w:link w:val="CommentText"/>
    <w:semiHidden/>
    <w:rsid w:val="00917295"/>
    <w:rPr>
      <w:rFonts w:ascii="Arial" w:hAnsi="Arial" w:cs="Arial"/>
      <w:lang w:eastAsia="zh-CN"/>
    </w:rPr>
  </w:style>
  <w:style w:type="paragraph" w:styleId="CommentSubject">
    <w:name w:val="annotation subject"/>
    <w:basedOn w:val="CommentText"/>
    <w:next w:val="CommentText"/>
    <w:link w:val="CommentSubjectChar"/>
    <w:semiHidden/>
    <w:unhideWhenUsed/>
    <w:rsid w:val="00917295"/>
    <w:rPr>
      <w:b/>
      <w:bCs/>
    </w:rPr>
  </w:style>
  <w:style w:type="character" w:customStyle="1" w:styleId="CommentSubjectChar">
    <w:name w:val="Comment Subject Char"/>
    <w:basedOn w:val="CommentTextChar"/>
    <w:link w:val="CommentSubject"/>
    <w:semiHidden/>
    <w:rsid w:val="00917295"/>
    <w:rPr>
      <w:rFonts w:ascii="Arial" w:hAnsi="Arial" w:cs="Arial"/>
      <w:b/>
      <w:bCs/>
      <w:lang w:eastAsia="zh-CN"/>
    </w:rPr>
  </w:style>
  <w:style w:type="character" w:styleId="FollowedHyperlink">
    <w:name w:val="FollowedHyperlink"/>
    <w:basedOn w:val="DefaultParagraphFont"/>
    <w:semiHidden/>
    <w:unhideWhenUsed/>
    <w:rsid w:val="00834385"/>
    <w:rPr>
      <w:color w:val="800080" w:themeColor="followedHyperlink"/>
      <w:u w:val="single"/>
    </w:rPr>
  </w:style>
  <w:style w:type="paragraph" w:styleId="NormalWeb">
    <w:name w:val="Normal (Web)"/>
    <w:basedOn w:val="Normal"/>
    <w:uiPriority w:val="99"/>
    <w:semiHidden/>
    <w:unhideWhenUsed/>
    <w:rsid w:val="00AB312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413911">
      <w:bodyDiv w:val="1"/>
      <w:marLeft w:val="0"/>
      <w:marRight w:val="0"/>
      <w:marTop w:val="0"/>
      <w:marBottom w:val="0"/>
      <w:divBdr>
        <w:top w:val="none" w:sz="0" w:space="0" w:color="auto"/>
        <w:left w:val="none" w:sz="0" w:space="0" w:color="auto"/>
        <w:bottom w:val="none" w:sz="0" w:space="0" w:color="auto"/>
        <w:right w:val="none" w:sz="0" w:space="0" w:color="auto"/>
      </w:divBdr>
    </w:div>
    <w:div w:id="452090249">
      <w:bodyDiv w:val="1"/>
      <w:marLeft w:val="0"/>
      <w:marRight w:val="0"/>
      <w:marTop w:val="0"/>
      <w:marBottom w:val="0"/>
      <w:divBdr>
        <w:top w:val="none" w:sz="0" w:space="0" w:color="auto"/>
        <w:left w:val="none" w:sz="0" w:space="0" w:color="auto"/>
        <w:bottom w:val="none" w:sz="0" w:space="0" w:color="auto"/>
        <w:right w:val="none" w:sz="0" w:space="0" w:color="auto"/>
      </w:divBdr>
    </w:div>
    <w:div w:id="580262106">
      <w:bodyDiv w:val="1"/>
      <w:marLeft w:val="0"/>
      <w:marRight w:val="0"/>
      <w:marTop w:val="0"/>
      <w:marBottom w:val="0"/>
      <w:divBdr>
        <w:top w:val="none" w:sz="0" w:space="0" w:color="auto"/>
        <w:left w:val="none" w:sz="0" w:space="0" w:color="auto"/>
        <w:bottom w:val="none" w:sz="0" w:space="0" w:color="auto"/>
        <w:right w:val="none" w:sz="0" w:space="0" w:color="auto"/>
      </w:divBdr>
    </w:div>
    <w:div w:id="597712202">
      <w:bodyDiv w:val="1"/>
      <w:marLeft w:val="0"/>
      <w:marRight w:val="0"/>
      <w:marTop w:val="0"/>
      <w:marBottom w:val="0"/>
      <w:divBdr>
        <w:top w:val="none" w:sz="0" w:space="0" w:color="auto"/>
        <w:left w:val="none" w:sz="0" w:space="0" w:color="auto"/>
        <w:bottom w:val="none" w:sz="0" w:space="0" w:color="auto"/>
        <w:right w:val="none" w:sz="0" w:space="0" w:color="auto"/>
      </w:divBdr>
    </w:div>
    <w:div w:id="1010335601">
      <w:bodyDiv w:val="1"/>
      <w:marLeft w:val="0"/>
      <w:marRight w:val="0"/>
      <w:marTop w:val="0"/>
      <w:marBottom w:val="0"/>
      <w:divBdr>
        <w:top w:val="none" w:sz="0" w:space="0" w:color="auto"/>
        <w:left w:val="none" w:sz="0" w:space="0" w:color="auto"/>
        <w:bottom w:val="none" w:sz="0" w:space="0" w:color="auto"/>
        <w:right w:val="none" w:sz="0" w:space="0" w:color="auto"/>
      </w:divBdr>
    </w:div>
    <w:div w:id="1031878294">
      <w:bodyDiv w:val="1"/>
      <w:marLeft w:val="0"/>
      <w:marRight w:val="0"/>
      <w:marTop w:val="0"/>
      <w:marBottom w:val="0"/>
      <w:divBdr>
        <w:top w:val="none" w:sz="0" w:space="0" w:color="auto"/>
        <w:left w:val="none" w:sz="0" w:space="0" w:color="auto"/>
        <w:bottom w:val="none" w:sz="0" w:space="0" w:color="auto"/>
        <w:right w:val="none" w:sz="0" w:space="0" w:color="auto"/>
      </w:divBdr>
    </w:div>
    <w:div w:id="1406953166">
      <w:bodyDiv w:val="1"/>
      <w:marLeft w:val="0"/>
      <w:marRight w:val="0"/>
      <w:marTop w:val="0"/>
      <w:marBottom w:val="0"/>
      <w:divBdr>
        <w:top w:val="none" w:sz="0" w:space="0" w:color="auto"/>
        <w:left w:val="none" w:sz="0" w:space="0" w:color="auto"/>
        <w:bottom w:val="none" w:sz="0" w:space="0" w:color="auto"/>
        <w:right w:val="none" w:sz="0" w:space="0" w:color="auto"/>
      </w:divBdr>
    </w:div>
    <w:div w:id="1677998548">
      <w:bodyDiv w:val="1"/>
      <w:marLeft w:val="0"/>
      <w:marRight w:val="0"/>
      <w:marTop w:val="0"/>
      <w:marBottom w:val="0"/>
      <w:divBdr>
        <w:top w:val="none" w:sz="0" w:space="0" w:color="auto"/>
        <w:left w:val="none" w:sz="0" w:space="0" w:color="auto"/>
        <w:bottom w:val="none" w:sz="0" w:space="0" w:color="auto"/>
        <w:right w:val="none" w:sz="0" w:space="0" w:color="auto"/>
      </w:divBdr>
    </w:div>
    <w:div w:id="182099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rsc.li/3Lag1k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s://rsc.li/4tVnFmp" TargetMode="External"/><Relationship Id="rId2" Type="http://schemas.openxmlformats.org/officeDocument/2006/relationships/image" Target="media/image4.emf"/><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Starters%20for%2010%20-%20complete\1_1_5_RS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ditorialstage xmlns="5c7d88b2-bc5d-47d8-b067-5f30c82b40fb" xsi:nil="true"/>
    <lcf76f155ced4ddcb4097134ff3c332f xmlns="5c7d88b2-bc5d-47d8-b067-5f30c82b40fb">
      <Terms xmlns="http://schemas.microsoft.com/office/infopath/2007/PartnerControls"/>
    </lcf76f155ced4ddcb4097134ff3c332f>
    <TaxCatchAll xmlns="9e3c562f-56b0-4bc9-96c8-d04b0986855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45D359969893149933A4D4A74E189F8" ma:contentTypeVersion="13" ma:contentTypeDescription="Create a new document." ma:contentTypeScope="" ma:versionID="c9ddbf677461f5ce946e84a24e793234">
  <xsd:schema xmlns:xsd="http://www.w3.org/2001/XMLSchema" xmlns:xs="http://www.w3.org/2001/XMLSchema" xmlns:p="http://schemas.microsoft.com/office/2006/metadata/properties" xmlns:ns2="5c7d88b2-bc5d-47d8-b067-5f30c82b40fb" xmlns:ns3="9e3c562f-56b0-4bc9-96c8-d04b09868558" targetNamespace="http://schemas.microsoft.com/office/2006/metadata/properties" ma:root="true" ma:fieldsID="cb9b30395463f778bee975073577cb94" ns2:_="" ns3:_="">
    <xsd:import namespace="5c7d88b2-bc5d-47d8-b067-5f30c82b40fb"/>
    <xsd:import namespace="9e3c562f-56b0-4bc9-96c8-d04b098685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Editorialst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d88b2-bc5d-47d8-b067-5f30c82b40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cd698d5-2c6c-40f3-87af-cb5c6c865f6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Editorialstage" ma:index="20" nillable="true" ma:displayName="Editorial stage" ma:format="Dropdown" ma:internalName="Editorialstage">
      <xsd:simpleType>
        <xsd:restriction base="dms:Choice">
          <xsd:enumeration value="Published"/>
          <xsd:enumeration value="Ready for editor check"/>
          <xsd:enumeration value="QA review received"/>
          <xsd:enumeration value="Received from author"/>
          <xsd:enumeration value="Ready for QA"/>
        </xsd:restriction>
      </xsd:simpleType>
    </xsd:element>
  </xsd:schema>
  <xsd:schema xmlns:xsd="http://www.w3.org/2001/XMLSchema" xmlns:xs="http://www.w3.org/2001/XMLSchema" xmlns:dms="http://schemas.microsoft.com/office/2006/documentManagement/types" xmlns:pc="http://schemas.microsoft.com/office/infopath/2007/PartnerControls" targetNamespace="9e3c562f-56b0-4bc9-96c8-d04b098685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c6a42d3-65da-48b4-a118-af479a0fa813}" ma:internalName="TaxCatchAll" ma:showField="CatchAllData" ma:web="9e3c562f-56b0-4bc9-96c8-d04b098685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9E6A3-E325-461F-8467-2CA615ECB5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B4DDC1-CE0C-485D-805C-1760DB510E4F}">
  <ds:schemaRefs>
    <ds:schemaRef ds:uri="http://schemas.microsoft.com/sharepoint/v3/contenttype/forms"/>
  </ds:schemaRefs>
</ds:datastoreItem>
</file>

<file path=customXml/itemProps3.xml><?xml version="1.0" encoding="utf-8"?>
<ds:datastoreItem xmlns:ds="http://schemas.openxmlformats.org/officeDocument/2006/customXml" ds:itemID="{7661666B-C448-4C4A-87F9-8CC647FB573E}"/>
</file>

<file path=customXml/itemProps4.xml><?xml version="1.0" encoding="utf-8"?>
<ds:datastoreItem xmlns:ds="http://schemas.openxmlformats.org/officeDocument/2006/customXml" ds:itemID="{CC7F42B0-0434-4904-8335-88C665069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1_1_5_RSC</Template>
  <TotalTime>4</TotalTime>
  <Pages>2</Pages>
  <Words>384</Words>
  <Characters>2193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Royal Society of Chemistry</Company>
  <LinksUpToDate>false</LinksUpToDate>
  <CharactersWithSpaces>2572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EiC science research story Chanegs of state CYM</dc:title>
  <dc:subject/>
  <dc:creator>Royal Society Of Chemistry</dc:creator>
  <cp:keywords>changes of state; potable; water; climate change; arid; H2O</cp:keywords>
  <dc:description>From https://rsc.li/4tVnFmp; slides also available</dc:description>
  <cp:lastModifiedBy>Hannah Griffiths</cp:lastModifiedBy>
  <cp:revision>8</cp:revision>
  <cp:lastPrinted>2012-04-18T08:40:00Z</cp:lastPrinted>
  <dcterms:created xsi:type="dcterms:W3CDTF">2026-05-20T11:13:00Z</dcterms:created>
  <dcterms:modified xsi:type="dcterms:W3CDTF">2026-05-20T11:17:00Z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0x010100E45D359969893149933A4D4A74E189F8</vt:lpwstr>
  </property>
</Properties>
</file>