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650E" w14:textId="77777777" w:rsidR="001D5558" w:rsidRPr="007859BF" w:rsidRDefault="001D5558" w:rsidP="001D5558">
      <w:pPr>
        <w:pStyle w:val="RSCH1"/>
      </w:pPr>
      <w:r>
        <w:t>Hafaliadau cemegol cytbwys</w:t>
      </w:r>
    </w:p>
    <w:p w14:paraId="76E995E9" w14:textId="76D273FD" w:rsidR="001D5558" w:rsidRPr="0094426C" w:rsidRDefault="001D5558" w:rsidP="001D5558">
      <w:pPr>
        <w:pStyle w:val="RSCnumberedlist"/>
      </w:pPr>
      <w:r>
        <w:t xml:space="preserve">Mae adwaith cemegol yn broses lle mae sylweddau’n adweithio i ffurfio sylweddau newydd. </w:t>
      </w:r>
    </w:p>
    <w:p w14:paraId="7A2904F3" w14:textId="5B95C08C" w:rsidR="001D5558" w:rsidRPr="00D51B20" w:rsidRDefault="00581C7E" w:rsidP="001D5558">
      <w:pPr>
        <w:pStyle w:val="RSCBasictext"/>
        <w:ind w:left="360"/>
      </w:pPr>
      <w:r>
        <w:t>Defnyddiwch y geiriau isod i gwblhau’r brawddegau i ddisgrifio beth sy’n digwydd i atomau yn ystod adwaith cemegol. Does dim rhaid i chi ddefnyddio pob gair.</w:t>
      </w:r>
    </w:p>
    <w:p w14:paraId="12AFE17B" w14:textId="65631C95" w:rsidR="001D5558" w:rsidRPr="0058012A" w:rsidRDefault="001D5558" w:rsidP="001D5558">
      <w:pPr>
        <w:pStyle w:val="RSCBasictext"/>
        <w:jc w:val="center"/>
        <w:rPr>
          <w:b/>
          <w:bCs/>
        </w:rPr>
      </w:pPr>
      <w:r>
        <w:rPr>
          <w:b/>
        </w:rPr>
        <w:t xml:space="preserve">adweithyddion </w:t>
      </w:r>
      <w:r>
        <w:rPr>
          <w:b/>
        </w:rPr>
        <w:tab/>
        <w:t xml:space="preserve">cynhyrchion </w:t>
      </w:r>
      <w:r>
        <w:rPr>
          <w:b/>
        </w:rPr>
        <w:tab/>
      </w:r>
      <w:r>
        <w:rPr>
          <w:b/>
        </w:rPr>
        <w:tab/>
        <w:t>creu</w:t>
      </w:r>
    </w:p>
    <w:p w14:paraId="0069E143" w14:textId="77777777" w:rsidR="001D5558" w:rsidRPr="0058012A" w:rsidRDefault="001D5558" w:rsidP="001D5558">
      <w:pPr>
        <w:pStyle w:val="RSCBasictext"/>
        <w:jc w:val="center"/>
        <w:rPr>
          <w:b/>
          <w:bCs/>
        </w:rPr>
      </w:pPr>
      <w:r>
        <w:rPr>
          <w:b/>
        </w:rPr>
        <w:t>dinistrio</w:t>
      </w:r>
      <w:r>
        <w:rPr>
          <w:b/>
        </w:rPr>
        <w:tab/>
      </w:r>
      <w:r>
        <w:rPr>
          <w:b/>
        </w:rPr>
        <w:tab/>
        <w:t>hadrefnu</w:t>
      </w:r>
    </w:p>
    <w:p w14:paraId="78F375F1" w14:textId="77777777" w:rsidR="001D5558" w:rsidRPr="0058012A" w:rsidRDefault="001D5558" w:rsidP="001D5558">
      <w:pPr>
        <w:pStyle w:val="RSCBasictext"/>
        <w:spacing w:after="0" w:line="480" w:lineRule="auto"/>
        <w:jc w:val="center"/>
        <w:rPr>
          <w:b/>
          <w:bCs/>
        </w:rPr>
      </w:pPr>
      <w:r>
        <w:rPr>
          <w:b/>
        </w:rPr>
        <w:t>fwy na</w:t>
      </w:r>
      <w:r>
        <w:rPr>
          <w:b/>
        </w:rPr>
        <w:tab/>
      </w:r>
      <w:r>
        <w:rPr>
          <w:b/>
        </w:rPr>
        <w:tab/>
        <w:t>llai na</w:t>
      </w:r>
      <w:r>
        <w:rPr>
          <w:b/>
        </w:rPr>
        <w:tab/>
      </w:r>
      <w:r>
        <w:rPr>
          <w:b/>
        </w:rPr>
        <w:tab/>
        <w:t>hafal i</w:t>
      </w:r>
    </w:p>
    <w:p w14:paraId="2F009E02" w14:textId="77777777" w:rsidR="001D5558" w:rsidRDefault="001D5558" w:rsidP="001D5558">
      <w:pPr>
        <w:pStyle w:val="RSCnumberedlist"/>
        <w:numPr>
          <w:ilvl w:val="0"/>
          <w:numId w:val="0"/>
        </w:numPr>
        <w:spacing w:line="480" w:lineRule="auto"/>
        <w:ind w:left="357"/>
      </w:pPr>
      <w:r>
        <w:t>Mae atomau’r ____________ sy’n bresennol ar ddechrau adwaith cemegol yn cael eu ____________  i ffurfio'r sylweddau newydd, sef ____________ .</w:t>
      </w:r>
    </w:p>
    <w:p w14:paraId="45BA738A" w14:textId="77777777" w:rsidR="001D5558" w:rsidRDefault="001D5558" w:rsidP="001D5558">
      <w:pPr>
        <w:pStyle w:val="RSCnumberedlist"/>
        <w:numPr>
          <w:ilvl w:val="0"/>
          <w:numId w:val="0"/>
        </w:numPr>
        <w:spacing w:after="0" w:line="480" w:lineRule="auto"/>
        <w:ind w:left="357"/>
      </w:pPr>
      <w:r>
        <w:t>Mae nifer yr atomau o bob elfen sy’n bresennol yn y sylweddau sy’n cael eu ffurfio yn ____________ nifer yr atomau o bob elfen yn y sylweddau sy’n adweithio.</w:t>
      </w:r>
    </w:p>
    <w:p w14:paraId="1CEF538C" w14:textId="77777777" w:rsidR="001D5558" w:rsidRPr="000F65B6" w:rsidRDefault="001D5558" w:rsidP="001D5558">
      <w:pPr>
        <w:pStyle w:val="RSCMarks"/>
        <w:spacing w:line="240" w:lineRule="auto"/>
      </w:pPr>
      <w:r>
        <w:t>(4 farc)</w:t>
      </w:r>
    </w:p>
    <w:p w14:paraId="2464D03E" w14:textId="6DE97040" w:rsidR="001D5558" w:rsidRDefault="001D5558" w:rsidP="001D5558">
      <w:pPr>
        <w:pStyle w:val="RSCnumberedlist"/>
      </w:pPr>
      <w:r>
        <w:t xml:space="preserve">Mae modd disgrifio’r newidiadau sy’n digwydd yn ystod adweithiau cemegol drwy ddefnyddio fformiwlâu cemegol mewn hafaliadau cemegol. </w:t>
      </w:r>
    </w:p>
    <w:p w14:paraId="0809BFDB" w14:textId="7DB32B30" w:rsidR="0072133A" w:rsidRDefault="005C70A3" w:rsidP="001D5558">
      <w:pPr>
        <w:pStyle w:val="RSCletteredlist"/>
      </w:pPr>
      <w:r>
        <w:t>Pennwch nifer yr atomau o bob elfen sy’n bresennol yn y moleciwlau a restrir yn y tabl. Defnyddiwch dabl cyfnodol, a’r fformiwlâu cemegol a roddir.</w:t>
      </w:r>
    </w:p>
    <w:p w14:paraId="68F66AD4" w14:textId="3AFFF293" w:rsidR="001D5558" w:rsidRDefault="001D5558" w:rsidP="0072133A">
      <w:pPr>
        <w:pStyle w:val="RSCletteredlist"/>
        <w:numPr>
          <w:ilvl w:val="0"/>
          <w:numId w:val="0"/>
        </w:numPr>
        <w:ind w:left="360"/>
      </w:pPr>
      <w:r>
        <w:t>Mae’r rhes gyntaf wedi’i gwneud i chi.</w:t>
      </w:r>
    </w:p>
    <w:p w14:paraId="506D487E" w14:textId="1C076A6D" w:rsidR="001D5558" w:rsidRPr="00F842AB" w:rsidRDefault="001D5558" w:rsidP="00035EC3">
      <w:pPr>
        <w:pStyle w:val="RSCnumberedlist"/>
        <w:numPr>
          <w:ilvl w:val="0"/>
          <w:numId w:val="0"/>
        </w:numPr>
        <w:ind w:left="360"/>
        <w:rPr>
          <w:i/>
          <w:iCs/>
        </w:rPr>
      </w:pPr>
      <w:r>
        <w:rPr>
          <w:i/>
          <w:color w:val="C00000"/>
        </w:rPr>
        <w:t>Awgrym:</w:t>
      </w:r>
      <w:r>
        <w:rPr>
          <w:i/>
          <w:color w:val="FF0000"/>
        </w:rPr>
        <w:t xml:space="preserve"> </w:t>
      </w:r>
      <w:r>
        <w:rPr>
          <w:i/>
        </w:rPr>
        <w:t>Cofiwch fod y rhifau sy’n is-nodau yn dangos sawl atom o’r elfen maent yn ei dilyn sydd yn y moleciwl.</w:t>
      </w:r>
    </w:p>
    <w:tbl>
      <w:tblPr>
        <w:tblStyle w:val="TableGrid"/>
        <w:tblW w:w="7679" w:type="dxa"/>
        <w:jc w:val="center"/>
        <w:tblLook w:val="04A0" w:firstRow="1" w:lastRow="0" w:firstColumn="1" w:lastColumn="0" w:noHBand="0" w:noVBand="1"/>
      </w:tblPr>
      <w:tblGrid>
        <w:gridCol w:w="2122"/>
        <w:gridCol w:w="5557"/>
      </w:tblGrid>
      <w:tr w:rsidR="001D5558" w:rsidRPr="00E73726" w14:paraId="532CB324" w14:textId="77777777" w:rsidTr="0066145F">
        <w:trPr>
          <w:trHeight w:val="567"/>
          <w:jc w:val="center"/>
        </w:trPr>
        <w:tc>
          <w:tcPr>
            <w:tcW w:w="2122" w:type="dxa"/>
            <w:shd w:val="clear" w:color="auto" w:fill="F6E0C0"/>
            <w:vAlign w:val="center"/>
          </w:tcPr>
          <w:p w14:paraId="0B82DED2" w14:textId="5BF3EF8C" w:rsidR="001D5558" w:rsidRPr="00FB33F5" w:rsidRDefault="001D5558" w:rsidP="008C7D09">
            <w:pPr>
              <w:spacing w:before="60" w:after="60" w:line="259" w:lineRule="auto"/>
              <w:ind w:right="34" w:hanging="714"/>
              <w:rPr>
                <w:rFonts w:ascii="Century Gothic" w:hAnsi="Century Gothic"/>
                <w:b/>
                <w:bCs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Fformiwlâu cemegol</w:t>
            </w:r>
          </w:p>
        </w:tc>
        <w:tc>
          <w:tcPr>
            <w:tcW w:w="5557" w:type="dxa"/>
            <w:shd w:val="clear" w:color="auto" w:fill="F6E0C0"/>
            <w:vAlign w:val="center"/>
          </w:tcPr>
          <w:p w14:paraId="36AAD7FC" w14:textId="77777777" w:rsidR="001D5558" w:rsidRPr="00FB33F5" w:rsidRDefault="001D5558" w:rsidP="008C7D09">
            <w:pPr>
              <w:spacing w:before="60" w:after="60" w:line="259" w:lineRule="auto"/>
              <w:ind w:right="33" w:hanging="714"/>
              <w:rPr>
                <w:rFonts w:ascii="Century Gothic" w:hAnsi="Century Gothic"/>
                <w:b/>
                <w:bCs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Enwau a niferoedd yr atomau o bob elfen</w:t>
            </w:r>
          </w:p>
        </w:tc>
      </w:tr>
      <w:tr w:rsidR="001D5558" w:rsidRPr="00985C41" w14:paraId="1CD53F6B" w14:textId="77777777" w:rsidTr="0066145F">
        <w:trPr>
          <w:trHeight w:val="567"/>
          <w:jc w:val="center"/>
        </w:trPr>
        <w:tc>
          <w:tcPr>
            <w:tcW w:w="2122" w:type="dxa"/>
            <w:vAlign w:val="center"/>
          </w:tcPr>
          <w:p w14:paraId="74E148B0" w14:textId="23A26648" w:rsidR="001D5558" w:rsidRPr="00D702BD" w:rsidRDefault="001D5558" w:rsidP="0066145F">
            <w:pPr>
              <w:spacing w:after="0" w:line="259" w:lineRule="auto"/>
              <w:ind w:left="0" w:right="34" w:firstLine="0"/>
              <w:jc w:val="center"/>
              <w:rPr>
                <w:rFonts w:ascii="Cambria Math" w:hAnsi="Cambria Math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Zn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5557" w:type="dxa"/>
            <w:vAlign w:val="center"/>
          </w:tcPr>
          <w:p w14:paraId="01AE7543" w14:textId="07284EF2" w:rsidR="001D5558" w:rsidRPr="00985C41" w:rsidRDefault="001D5558" w:rsidP="0066145F">
            <w:pPr>
              <w:tabs>
                <w:tab w:val="left" w:pos="6128"/>
              </w:tabs>
              <w:spacing w:after="0" w:line="259" w:lineRule="auto"/>
              <w:ind w:hanging="68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atom sinc a 2 atom clorin</w:t>
            </w:r>
          </w:p>
        </w:tc>
      </w:tr>
      <w:tr w:rsidR="001D5558" w:rsidRPr="00985C41" w14:paraId="2F82B79A" w14:textId="77777777" w:rsidTr="0066145F">
        <w:trPr>
          <w:trHeight w:val="567"/>
          <w:jc w:val="center"/>
        </w:trPr>
        <w:tc>
          <w:tcPr>
            <w:tcW w:w="2122" w:type="dxa"/>
            <w:vAlign w:val="center"/>
          </w:tcPr>
          <w:p w14:paraId="3BEEA891" w14:textId="14A83DDD" w:rsidR="001D5558" w:rsidRPr="00C45E29" w:rsidRDefault="0037609F" w:rsidP="0066145F">
            <w:pPr>
              <w:spacing w:after="0" w:line="259" w:lineRule="auto"/>
              <w:ind w:left="0" w:right="34" w:firstLine="0"/>
              <w:jc w:val="center"/>
              <w:rPr>
                <w:rFonts w:ascii="Cambria Math" w:hAnsi="Cambria Math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57" w:type="dxa"/>
            <w:vAlign w:val="center"/>
          </w:tcPr>
          <w:p w14:paraId="4DC59219" w14:textId="77777777" w:rsidR="001D5558" w:rsidRPr="00C45E29" w:rsidRDefault="001D5558" w:rsidP="004E2D3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  <w:iCs/>
              </w:rPr>
            </w:pPr>
          </w:p>
        </w:tc>
      </w:tr>
      <w:tr w:rsidR="001D5558" w:rsidRPr="00985C41" w14:paraId="39CD422C" w14:textId="77777777" w:rsidTr="0066145F">
        <w:trPr>
          <w:trHeight w:val="567"/>
          <w:jc w:val="center"/>
        </w:trPr>
        <w:tc>
          <w:tcPr>
            <w:tcW w:w="2122" w:type="dxa"/>
            <w:vAlign w:val="center"/>
          </w:tcPr>
          <w:p w14:paraId="44CA65B6" w14:textId="4B266049" w:rsidR="001D5558" w:rsidRPr="00D702BD" w:rsidRDefault="0037609F" w:rsidP="0066145F">
            <w:pPr>
              <w:spacing w:after="0" w:line="259" w:lineRule="auto"/>
              <w:ind w:left="0" w:right="34" w:firstLine="0"/>
              <w:jc w:val="center"/>
              <w:rPr>
                <w:rFonts w:ascii="Cambria Math" w:hAnsi="Cambria Math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57" w:type="dxa"/>
            <w:vAlign w:val="center"/>
          </w:tcPr>
          <w:p w14:paraId="23ACDDFF" w14:textId="77777777" w:rsidR="001D5558" w:rsidRPr="00E50FBA" w:rsidRDefault="001D5558" w:rsidP="004E2D32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</w:p>
        </w:tc>
      </w:tr>
      <w:tr w:rsidR="001D5558" w:rsidRPr="00985C41" w14:paraId="5AEFDBEC" w14:textId="77777777" w:rsidTr="0066145F">
        <w:trPr>
          <w:trHeight w:val="567"/>
          <w:jc w:val="center"/>
        </w:trPr>
        <w:tc>
          <w:tcPr>
            <w:tcW w:w="2122" w:type="dxa"/>
            <w:vAlign w:val="center"/>
          </w:tcPr>
          <w:p w14:paraId="12707737" w14:textId="49AC9C29" w:rsidR="001D5558" w:rsidRPr="00D702BD" w:rsidRDefault="0037609F" w:rsidP="0066145F">
            <w:pPr>
              <w:spacing w:after="0" w:line="259" w:lineRule="auto"/>
              <w:ind w:left="0" w:right="34" w:firstLine="0"/>
              <w:jc w:val="center"/>
              <w:rPr>
                <w:rFonts w:ascii="Cambria Math" w:hAnsi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Mg</m:t>
                    </m:r>
                    <m:d>
                      <m:d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5557" w:type="dxa"/>
            <w:vAlign w:val="center"/>
          </w:tcPr>
          <w:p w14:paraId="7F9A3BAA" w14:textId="77777777" w:rsidR="001D5558" w:rsidRPr="00985C41" w:rsidRDefault="001D5558" w:rsidP="004E2D3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3ED4CD9E" w14:textId="77777777" w:rsidR="001D5558" w:rsidRDefault="001D5558" w:rsidP="006049A6">
      <w:pPr>
        <w:pStyle w:val="RSCMarks"/>
        <w:spacing w:before="120"/>
      </w:pPr>
      <w:r>
        <w:t>(3 farc)</w:t>
      </w:r>
    </w:p>
    <w:p w14:paraId="04E0FAEC" w14:textId="77777777" w:rsidR="001D5558" w:rsidRDefault="001D5558" w:rsidP="001D5558">
      <w:pPr>
        <w:ind w:left="714" w:hanging="357"/>
        <w:outlineLvl w:val="9"/>
        <w:rPr>
          <w:rFonts w:ascii="Century Gothic" w:hAnsi="Century Gothic"/>
          <w:b/>
          <w:color w:val="C8102E"/>
          <w:sz w:val="18"/>
          <w:szCs w:val="22"/>
        </w:rPr>
      </w:pPr>
      <w:r>
        <w:br w:type="page"/>
      </w:r>
    </w:p>
    <w:p w14:paraId="4606DF04" w14:textId="2EDFA9CE" w:rsidR="001D5558" w:rsidRDefault="001D5558" w:rsidP="001D5558">
      <w:pPr>
        <w:pStyle w:val="RSCletteredlist"/>
      </w:pPr>
      <w:r>
        <w:lastRenderedPageBreak/>
        <w:t xml:space="preserve">Mae symbolau cyflwr yn cael eu defnyddio mewn hafaliadau cemegol i ddangos cyflwr ffisegol yr adweithydd neu’r cynnyrch ar dymheredd ystafell. </w:t>
      </w:r>
    </w:p>
    <w:p w14:paraId="0599EA39" w14:textId="7DEF9C7E" w:rsidR="0098684B" w:rsidRDefault="0098684B" w:rsidP="00D569C6">
      <w:pPr>
        <w:pStyle w:val="RSCBasictext"/>
        <w:ind w:left="360"/>
      </w:pPr>
      <w:r>
        <w:t>Nodwch y cyflwr ffisegol sy’n cael ei gynrychioli gan bob un o’r symbolau cyflwr canlynol.</w:t>
      </w:r>
    </w:p>
    <w:tbl>
      <w:tblPr>
        <w:tblStyle w:val="TableGrid"/>
        <w:tblW w:w="5949" w:type="dxa"/>
        <w:jc w:val="center"/>
        <w:tblLook w:val="04A0" w:firstRow="1" w:lastRow="0" w:firstColumn="1" w:lastColumn="0" w:noHBand="0" w:noVBand="1"/>
      </w:tblPr>
      <w:tblGrid>
        <w:gridCol w:w="2355"/>
        <w:gridCol w:w="3594"/>
      </w:tblGrid>
      <w:tr w:rsidR="0098684B" w:rsidRPr="00E73726" w14:paraId="5A748ED7" w14:textId="77777777" w:rsidTr="0066145F">
        <w:trPr>
          <w:trHeight w:val="567"/>
          <w:jc w:val="center"/>
        </w:trPr>
        <w:tc>
          <w:tcPr>
            <w:tcW w:w="2355" w:type="dxa"/>
            <w:shd w:val="clear" w:color="auto" w:fill="F6E0C0"/>
            <w:vAlign w:val="center"/>
          </w:tcPr>
          <w:p w14:paraId="69DA57EB" w14:textId="77777777" w:rsidR="0098684B" w:rsidRPr="00E73726" w:rsidRDefault="0098684B" w:rsidP="0066145F">
            <w:pPr>
              <w:spacing w:after="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Symbol cyflwr</w:t>
            </w:r>
          </w:p>
        </w:tc>
        <w:tc>
          <w:tcPr>
            <w:tcW w:w="3594" w:type="dxa"/>
            <w:shd w:val="clear" w:color="auto" w:fill="F6E0C0"/>
            <w:vAlign w:val="center"/>
          </w:tcPr>
          <w:p w14:paraId="786BCBC0" w14:textId="77777777" w:rsidR="0098684B" w:rsidRPr="00E73726" w:rsidRDefault="0098684B" w:rsidP="0066145F">
            <w:pPr>
              <w:spacing w:after="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Cyflwr ffisegol</w:t>
            </w:r>
          </w:p>
        </w:tc>
      </w:tr>
      <w:tr w:rsidR="0098684B" w:rsidRPr="00D25A7F" w14:paraId="490E3905" w14:textId="77777777" w:rsidTr="0066145F">
        <w:trPr>
          <w:trHeight w:val="567"/>
          <w:jc w:val="center"/>
        </w:trPr>
        <w:tc>
          <w:tcPr>
            <w:tcW w:w="2355" w:type="dxa"/>
            <w:vAlign w:val="center"/>
          </w:tcPr>
          <w:p w14:paraId="4498C551" w14:textId="77777777" w:rsidR="0098684B" w:rsidRPr="00BA58C9" w:rsidRDefault="0098684B" w:rsidP="0066145F">
            <w:pPr>
              <w:spacing w:after="0" w:line="259" w:lineRule="auto"/>
              <w:ind w:right="34" w:hanging="8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(s)</w:t>
            </w:r>
          </w:p>
        </w:tc>
        <w:tc>
          <w:tcPr>
            <w:tcW w:w="3594" w:type="dxa"/>
            <w:vAlign w:val="center"/>
          </w:tcPr>
          <w:p w14:paraId="33D68DE4" w14:textId="77777777" w:rsidR="0098684B" w:rsidRPr="00D25A7F" w:rsidRDefault="0098684B" w:rsidP="0050258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</w:p>
        </w:tc>
      </w:tr>
      <w:tr w:rsidR="0098684B" w:rsidRPr="00D702BD" w14:paraId="6F179B5E" w14:textId="77777777" w:rsidTr="0066145F">
        <w:trPr>
          <w:trHeight w:val="567"/>
          <w:jc w:val="center"/>
        </w:trPr>
        <w:tc>
          <w:tcPr>
            <w:tcW w:w="2355" w:type="dxa"/>
            <w:vAlign w:val="center"/>
          </w:tcPr>
          <w:p w14:paraId="41AE62D0" w14:textId="77777777" w:rsidR="0098684B" w:rsidRPr="00BA58C9" w:rsidRDefault="0098684B" w:rsidP="0066145F">
            <w:pPr>
              <w:spacing w:after="0" w:line="259" w:lineRule="auto"/>
              <w:ind w:right="34" w:hanging="8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(h)</w:t>
            </w:r>
          </w:p>
        </w:tc>
        <w:tc>
          <w:tcPr>
            <w:tcW w:w="3594" w:type="dxa"/>
            <w:vAlign w:val="center"/>
          </w:tcPr>
          <w:p w14:paraId="5A1191EA" w14:textId="77777777" w:rsidR="0098684B" w:rsidRPr="00D702BD" w:rsidRDefault="0098684B" w:rsidP="00502588">
            <w:pPr>
              <w:spacing w:line="259" w:lineRule="auto"/>
              <w:ind w:right="33"/>
              <w:jc w:val="center"/>
              <w:rPr>
                <w:rFonts w:ascii="Cambria Math" w:hAnsi="Cambria Math"/>
                <w:b/>
                <w:bCs/>
                <w:color w:val="C8102E"/>
              </w:rPr>
            </w:pPr>
          </w:p>
        </w:tc>
      </w:tr>
      <w:tr w:rsidR="0098684B" w:rsidRPr="00D702BD" w14:paraId="5F255450" w14:textId="77777777" w:rsidTr="0066145F">
        <w:trPr>
          <w:trHeight w:val="567"/>
          <w:jc w:val="center"/>
        </w:trPr>
        <w:tc>
          <w:tcPr>
            <w:tcW w:w="2355" w:type="dxa"/>
            <w:vAlign w:val="center"/>
          </w:tcPr>
          <w:p w14:paraId="77B04B6C" w14:textId="77777777" w:rsidR="0098684B" w:rsidRPr="00503F18" w:rsidRDefault="0098684B" w:rsidP="0066145F">
            <w:pPr>
              <w:spacing w:after="0" w:line="259" w:lineRule="auto"/>
              <w:ind w:right="34" w:hanging="8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(n)</w:t>
            </w:r>
          </w:p>
        </w:tc>
        <w:tc>
          <w:tcPr>
            <w:tcW w:w="3594" w:type="dxa"/>
            <w:vAlign w:val="center"/>
          </w:tcPr>
          <w:p w14:paraId="414A6C30" w14:textId="77777777" w:rsidR="0098684B" w:rsidRPr="00D702BD" w:rsidRDefault="0098684B" w:rsidP="0050258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</w:p>
        </w:tc>
      </w:tr>
      <w:tr w:rsidR="0098684B" w:rsidRPr="00D702BD" w14:paraId="22FA9B45" w14:textId="77777777" w:rsidTr="0066145F">
        <w:trPr>
          <w:trHeight w:val="567"/>
          <w:jc w:val="center"/>
        </w:trPr>
        <w:tc>
          <w:tcPr>
            <w:tcW w:w="2355" w:type="dxa"/>
            <w:vAlign w:val="center"/>
          </w:tcPr>
          <w:p w14:paraId="362069F7" w14:textId="77777777" w:rsidR="0098684B" w:rsidRPr="00503F18" w:rsidRDefault="0098684B" w:rsidP="0066145F">
            <w:pPr>
              <w:spacing w:after="0" w:line="259" w:lineRule="auto"/>
              <w:ind w:right="34" w:hanging="8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(dyfr)</w:t>
            </w:r>
          </w:p>
        </w:tc>
        <w:tc>
          <w:tcPr>
            <w:tcW w:w="3594" w:type="dxa"/>
            <w:vAlign w:val="center"/>
          </w:tcPr>
          <w:p w14:paraId="148DE799" w14:textId="77777777" w:rsidR="0098684B" w:rsidRPr="00D702BD" w:rsidRDefault="0098684B" w:rsidP="0050258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</w:p>
        </w:tc>
      </w:tr>
    </w:tbl>
    <w:p w14:paraId="09A12D1D" w14:textId="77777777" w:rsidR="001D5558" w:rsidRDefault="001D5558" w:rsidP="001A4F8A">
      <w:pPr>
        <w:pStyle w:val="RSCMarks"/>
      </w:pPr>
      <w:r>
        <w:t>(2 farc)</w:t>
      </w:r>
    </w:p>
    <w:p w14:paraId="17E8DFFB" w14:textId="06AA6879" w:rsidR="001D5558" w:rsidRDefault="0098684B" w:rsidP="008C7D09">
      <w:pPr>
        <w:pStyle w:val="RSCletteredlist"/>
      </w:pPr>
      <w:r>
        <w:t>Defnyddiwch y geiriau a’r fformiwlâu isod i lenwi’r tabl ar gyfer pob un o’r cyfansoddion a’r elfennau cyffredin canlynol. Mae’r rhes gyntaf wedi’i gwneud i chi.</w:t>
      </w:r>
    </w:p>
    <w:p w14:paraId="5BE565DE" w14:textId="6FC7D6B7" w:rsidR="001D5558" w:rsidRDefault="0037609F" w:rsidP="001D5558">
      <w:pPr>
        <w:jc w:val="center"/>
      </w:pP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O</m:t>
        </m:r>
      </m:oMath>
      <w:r w:rsidR="00D569C6">
        <w:rPr>
          <w:rFonts w:ascii="Cambria Math" w:hAnsi="Cambria Math"/>
          <w:b/>
        </w:rPr>
        <w:tab/>
      </w:r>
      <w:r w:rsidR="00D569C6">
        <w:rPr>
          <w:rFonts w:ascii="Cambria Math" w:hAnsi="Cambria Math"/>
          <w:b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  <w:r w:rsidR="00D569C6">
        <w:rPr>
          <w:rFonts w:ascii="Cambria Math" w:hAnsi="Cambria Math"/>
          <w:b/>
        </w:rPr>
        <w:tab/>
      </w:r>
      <w:r w:rsidR="00D569C6">
        <w:rPr>
          <w:rFonts w:ascii="Cambria Math" w:hAnsi="Cambria Math"/>
          <w:b/>
        </w:rPr>
        <w:tab/>
        <w:t>HCl</w:t>
      </w:r>
      <w:r w:rsidR="00D569C6">
        <w:t xml:space="preserve"> </w:t>
      </w:r>
      <w:r w:rsidR="00D569C6">
        <w:tab/>
      </w:r>
      <w:r w:rsidR="00D569C6">
        <w:tab/>
      </w:r>
      <w:r w:rsidR="00D569C6">
        <w:rPr>
          <w:rFonts w:ascii="Cambria Math" w:hAnsi="Cambria Math"/>
          <w:b/>
        </w:rPr>
        <w:t>CO</w:t>
      </w:r>
    </w:p>
    <w:p w14:paraId="0A81CCA5" w14:textId="7442F73B" w:rsidR="001D5558" w:rsidRPr="0015313E" w:rsidRDefault="001D5558" w:rsidP="001D5558">
      <w:pPr>
        <w:pStyle w:val="RSCBasictext"/>
        <w:jc w:val="center"/>
        <w:rPr>
          <w:rFonts w:ascii="Cambria Math" w:hAnsi="Cambria Math"/>
          <w:b/>
          <w:bCs/>
        </w:rPr>
      </w:pPr>
      <w:r>
        <w:rPr>
          <w:b/>
        </w:rPr>
        <w:t>hydrogen</w:t>
      </w:r>
      <w:r>
        <w:rPr>
          <w:b/>
        </w:rPr>
        <w:tab/>
        <w:t>carbon deuocsid</w:t>
      </w:r>
      <w:r>
        <w:rPr>
          <w:b/>
        </w:rPr>
        <w:tab/>
      </w:r>
      <w:r>
        <w:rPr>
          <w:b/>
        </w:rPr>
        <w:tab/>
        <w:t>asid sylffwrig</w:t>
      </w:r>
      <w:r>
        <w:rPr>
          <w:b/>
        </w:rPr>
        <w:tab/>
      </w:r>
      <w:r>
        <w:rPr>
          <w:b/>
        </w:rPr>
        <w:tab/>
        <w:t xml:space="preserve">amonia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245"/>
      </w:tblGrid>
      <w:tr w:rsidR="001D5558" w:rsidRPr="00E73726" w14:paraId="57830956" w14:textId="77777777" w:rsidTr="0066145F">
        <w:trPr>
          <w:trHeight w:val="567"/>
          <w:jc w:val="center"/>
        </w:trPr>
        <w:tc>
          <w:tcPr>
            <w:tcW w:w="4106" w:type="dxa"/>
            <w:shd w:val="clear" w:color="auto" w:fill="F6E0C0"/>
            <w:vAlign w:val="center"/>
          </w:tcPr>
          <w:p w14:paraId="309484FF" w14:textId="456D5F53" w:rsidR="001D5558" w:rsidRPr="00E73726" w:rsidRDefault="001D5558" w:rsidP="0066145F">
            <w:pPr>
              <w:spacing w:after="0" w:line="259" w:lineRule="auto"/>
              <w:ind w:right="34" w:hanging="8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Enw </w:t>
            </w:r>
          </w:p>
        </w:tc>
        <w:tc>
          <w:tcPr>
            <w:tcW w:w="4245" w:type="dxa"/>
            <w:shd w:val="clear" w:color="auto" w:fill="F6E0C0"/>
            <w:vAlign w:val="center"/>
          </w:tcPr>
          <w:p w14:paraId="4CBF072C" w14:textId="0FEED28A" w:rsidR="001D5558" w:rsidRPr="00E73726" w:rsidRDefault="001D5558" w:rsidP="0066145F">
            <w:pPr>
              <w:spacing w:after="0" w:line="259" w:lineRule="auto"/>
              <w:ind w:left="34" w:right="33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Fformiwla gemegol </w:t>
            </w:r>
          </w:p>
        </w:tc>
      </w:tr>
      <w:tr w:rsidR="001D5558" w:rsidRPr="00985C41" w14:paraId="4DF25595" w14:textId="77777777" w:rsidTr="0066145F">
        <w:trPr>
          <w:trHeight w:val="567"/>
          <w:jc w:val="center"/>
        </w:trPr>
        <w:tc>
          <w:tcPr>
            <w:tcW w:w="4106" w:type="dxa"/>
            <w:vAlign w:val="center"/>
          </w:tcPr>
          <w:p w14:paraId="590A06BA" w14:textId="77777777" w:rsidR="001D5558" w:rsidRPr="00B04254" w:rsidRDefault="001D5558" w:rsidP="0066145F">
            <w:pPr>
              <w:spacing w:after="0" w:line="259" w:lineRule="auto"/>
              <w:ind w:right="34" w:hanging="8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asid nitrig</w:t>
            </w:r>
          </w:p>
        </w:tc>
        <w:tc>
          <w:tcPr>
            <w:tcW w:w="4245" w:type="dxa"/>
            <w:vAlign w:val="center"/>
          </w:tcPr>
          <w:p w14:paraId="70B0E948" w14:textId="6F47B2CE" w:rsidR="001D5558" w:rsidRPr="00692D53" w:rsidRDefault="00320DCD" w:rsidP="0066145F">
            <w:pPr>
              <w:tabs>
                <w:tab w:val="left" w:pos="1593"/>
              </w:tabs>
              <w:spacing w:after="0" w:line="259" w:lineRule="auto"/>
              <w:ind w:left="34" w:right="33" w:firstLine="0"/>
              <w:jc w:val="center"/>
              <w:rPr>
                <w:rFonts w:ascii="Cambria Math" w:hAnsi="Cambria Math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HN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</w:tr>
      <w:tr w:rsidR="001D5558" w:rsidRPr="00985C41" w14:paraId="5B77EC89" w14:textId="77777777" w:rsidTr="0066145F">
        <w:trPr>
          <w:trHeight w:val="567"/>
          <w:jc w:val="center"/>
        </w:trPr>
        <w:tc>
          <w:tcPr>
            <w:tcW w:w="4106" w:type="dxa"/>
            <w:vAlign w:val="center"/>
          </w:tcPr>
          <w:p w14:paraId="64CA1AA8" w14:textId="77777777" w:rsidR="001D5558" w:rsidRDefault="001D5558" w:rsidP="0066145F">
            <w:pPr>
              <w:spacing w:after="0" w:line="259" w:lineRule="auto"/>
              <w:ind w:right="34" w:hanging="8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asid hydroclorig </w:t>
            </w:r>
          </w:p>
        </w:tc>
        <w:tc>
          <w:tcPr>
            <w:tcW w:w="4245" w:type="dxa"/>
            <w:vAlign w:val="center"/>
          </w:tcPr>
          <w:p w14:paraId="386D7D97" w14:textId="77777777" w:rsidR="001D5558" w:rsidRPr="00692D53" w:rsidRDefault="001D5558" w:rsidP="0066145F">
            <w:pPr>
              <w:tabs>
                <w:tab w:val="left" w:pos="1593"/>
              </w:tabs>
              <w:spacing w:after="0" w:line="259" w:lineRule="auto"/>
              <w:ind w:left="34" w:right="33" w:firstLine="0"/>
              <w:jc w:val="center"/>
              <w:rPr>
                <w:rFonts w:ascii="Cambria Math" w:hAnsi="Cambria Math"/>
              </w:rPr>
            </w:pPr>
          </w:p>
        </w:tc>
      </w:tr>
      <w:tr w:rsidR="001D5558" w:rsidRPr="00985C41" w14:paraId="524AB601" w14:textId="77777777" w:rsidTr="0066145F">
        <w:trPr>
          <w:trHeight w:val="567"/>
          <w:jc w:val="center"/>
        </w:trPr>
        <w:tc>
          <w:tcPr>
            <w:tcW w:w="4106" w:type="dxa"/>
            <w:vAlign w:val="center"/>
          </w:tcPr>
          <w:p w14:paraId="22BA2614" w14:textId="48137544" w:rsidR="001D5558" w:rsidRPr="00503F18" w:rsidRDefault="001D5558" w:rsidP="0066145F">
            <w:pPr>
              <w:spacing w:after="0" w:line="259" w:lineRule="auto"/>
              <w:ind w:right="34" w:hanging="8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ocsigen </w:t>
            </w:r>
          </w:p>
        </w:tc>
        <w:tc>
          <w:tcPr>
            <w:tcW w:w="4245" w:type="dxa"/>
            <w:vAlign w:val="center"/>
          </w:tcPr>
          <w:p w14:paraId="5A538CBB" w14:textId="77777777" w:rsidR="001D5558" w:rsidRPr="00692D53" w:rsidRDefault="001D5558" w:rsidP="0066145F">
            <w:pPr>
              <w:tabs>
                <w:tab w:val="left" w:pos="1593"/>
              </w:tabs>
              <w:spacing w:after="0" w:line="259" w:lineRule="auto"/>
              <w:ind w:left="34" w:right="33" w:firstLine="0"/>
              <w:jc w:val="center"/>
              <w:rPr>
                <w:rFonts w:ascii="Cambria Math" w:hAnsi="Cambria Math"/>
              </w:rPr>
            </w:pPr>
          </w:p>
        </w:tc>
      </w:tr>
      <w:tr w:rsidR="001D5558" w:rsidRPr="00985C41" w14:paraId="629376DA" w14:textId="77777777" w:rsidTr="0066145F">
        <w:trPr>
          <w:trHeight w:val="567"/>
          <w:jc w:val="center"/>
        </w:trPr>
        <w:tc>
          <w:tcPr>
            <w:tcW w:w="4106" w:type="dxa"/>
            <w:vAlign w:val="center"/>
          </w:tcPr>
          <w:p w14:paraId="17351690" w14:textId="77777777" w:rsidR="001D5558" w:rsidRPr="00503F18" w:rsidRDefault="001D5558" w:rsidP="0066145F">
            <w:pPr>
              <w:spacing w:after="0" w:line="259" w:lineRule="auto"/>
              <w:ind w:right="34" w:hanging="834"/>
              <w:jc w:val="center"/>
              <w:rPr>
                <w:rFonts w:ascii="Century Gothic" w:hAnsi="Century Gothic"/>
              </w:rPr>
            </w:pPr>
          </w:p>
        </w:tc>
        <w:tc>
          <w:tcPr>
            <w:tcW w:w="4245" w:type="dxa"/>
            <w:vAlign w:val="center"/>
          </w:tcPr>
          <w:p w14:paraId="6AAF4FC0" w14:textId="168B5074" w:rsidR="001D5558" w:rsidRPr="00692D53" w:rsidRDefault="0037609F" w:rsidP="0066145F">
            <w:pPr>
              <w:tabs>
                <w:tab w:val="left" w:pos="1593"/>
              </w:tabs>
              <w:spacing w:after="0" w:line="259" w:lineRule="auto"/>
              <w:ind w:left="34" w:right="33" w:firstLine="0"/>
              <w:jc w:val="center"/>
              <w:rPr>
                <w:rFonts w:ascii="Cambria Math" w:hAnsi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</w:tr>
      <w:tr w:rsidR="001D5558" w:rsidRPr="00985C41" w14:paraId="3E5072B0" w14:textId="77777777" w:rsidTr="0066145F">
        <w:trPr>
          <w:trHeight w:val="567"/>
          <w:jc w:val="center"/>
        </w:trPr>
        <w:tc>
          <w:tcPr>
            <w:tcW w:w="4106" w:type="dxa"/>
            <w:vAlign w:val="center"/>
          </w:tcPr>
          <w:p w14:paraId="4E437DEF" w14:textId="77777777" w:rsidR="001D5558" w:rsidRPr="00503F18" w:rsidRDefault="001D5558" w:rsidP="0066145F">
            <w:pPr>
              <w:spacing w:after="0" w:line="259" w:lineRule="auto"/>
              <w:ind w:right="34" w:hanging="834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245" w:type="dxa"/>
            <w:vAlign w:val="center"/>
          </w:tcPr>
          <w:p w14:paraId="0E431384" w14:textId="294E93D3" w:rsidR="001D5558" w:rsidRPr="00692D53" w:rsidRDefault="0037609F" w:rsidP="0066145F">
            <w:pPr>
              <w:spacing w:after="0" w:line="259" w:lineRule="auto"/>
              <w:ind w:left="34" w:right="33" w:firstLine="0"/>
              <w:jc w:val="center"/>
              <w:rPr>
                <w:rFonts w:ascii="Cambria Math" w:hAnsi="Cambria Math"/>
                <w:b/>
                <w:bCs/>
                <w:color w:val="C8102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</w:tr>
      <w:tr w:rsidR="001D5558" w:rsidRPr="00985C41" w14:paraId="6EFF13BF" w14:textId="77777777" w:rsidTr="0066145F">
        <w:trPr>
          <w:trHeight w:val="567"/>
          <w:jc w:val="center"/>
        </w:trPr>
        <w:tc>
          <w:tcPr>
            <w:tcW w:w="4106" w:type="dxa"/>
            <w:vAlign w:val="center"/>
          </w:tcPr>
          <w:p w14:paraId="2F4CAB92" w14:textId="77777777" w:rsidR="001D5558" w:rsidRPr="00503F18" w:rsidRDefault="001D5558" w:rsidP="0066145F">
            <w:pPr>
              <w:spacing w:after="0" w:line="259" w:lineRule="auto"/>
              <w:ind w:right="34" w:hanging="8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carbon monocsid</w:t>
            </w:r>
          </w:p>
        </w:tc>
        <w:tc>
          <w:tcPr>
            <w:tcW w:w="4245" w:type="dxa"/>
            <w:vAlign w:val="center"/>
          </w:tcPr>
          <w:p w14:paraId="2B5ECD84" w14:textId="77777777" w:rsidR="001D5558" w:rsidRPr="00692D53" w:rsidRDefault="001D5558" w:rsidP="0066145F">
            <w:pPr>
              <w:tabs>
                <w:tab w:val="left" w:pos="1593"/>
              </w:tabs>
              <w:spacing w:after="0" w:line="259" w:lineRule="auto"/>
              <w:ind w:left="34" w:right="33" w:firstLine="0"/>
              <w:jc w:val="center"/>
              <w:rPr>
                <w:rFonts w:ascii="Cambria Math" w:hAnsi="Cambria Math"/>
              </w:rPr>
            </w:pPr>
          </w:p>
        </w:tc>
      </w:tr>
      <w:tr w:rsidR="001D5558" w:rsidRPr="00985C41" w14:paraId="3162E682" w14:textId="77777777" w:rsidTr="0066145F">
        <w:trPr>
          <w:trHeight w:val="567"/>
          <w:jc w:val="center"/>
        </w:trPr>
        <w:tc>
          <w:tcPr>
            <w:tcW w:w="4106" w:type="dxa"/>
            <w:vAlign w:val="center"/>
          </w:tcPr>
          <w:p w14:paraId="4AA57B93" w14:textId="77777777" w:rsidR="001D5558" w:rsidRPr="00503F18" w:rsidRDefault="001D5558" w:rsidP="0066145F">
            <w:pPr>
              <w:spacing w:after="0" w:line="259" w:lineRule="auto"/>
              <w:ind w:right="34" w:hanging="834"/>
              <w:jc w:val="center"/>
              <w:rPr>
                <w:rFonts w:ascii="Century Gothic" w:hAnsi="Century Gothic"/>
              </w:rPr>
            </w:pPr>
          </w:p>
        </w:tc>
        <w:tc>
          <w:tcPr>
            <w:tcW w:w="4245" w:type="dxa"/>
            <w:vAlign w:val="center"/>
          </w:tcPr>
          <w:p w14:paraId="4982938A" w14:textId="23CB8C32" w:rsidR="001D5558" w:rsidRPr="00692D53" w:rsidRDefault="0037609F" w:rsidP="0066145F">
            <w:pPr>
              <w:tabs>
                <w:tab w:val="left" w:pos="1593"/>
              </w:tabs>
              <w:spacing w:after="0" w:line="259" w:lineRule="auto"/>
              <w:ind w:left="34" w:right="33" w:firstLine="0"/>
              <w:jc w:val="center"/>
              <w:rPr>
                <w:rFonts w:ascii="Cambria Math" w:hAnsi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</w:tr>
      <w:tr w:rsidR="001D5558" w:rsidRPr="00985C41" w14:paraId="465A078D" w14:textId="77777777" w:rsidTr="0066145F">
        <w:trPr>
          <w:trHeight w:val="567"/>
          <w:jc w:val="center"/>
        </w:trPr>
        <w:tc>
          <w:tcPr>
            <w:tcW w:w="4106" w:type="dxa"/>
            <w:vAlign w:val="center"/>
          </w:tcPr>
          <w:p w14:paraId="3A31C6BE" w14:textId="77777777" w:rsidR="001D5558" w:rsidRPr="00503F18" w:rsidRDefault="001D5558" w:rsidP="0066145F">
            <w:pPr>
              <w:spacing w:after="0" w:line="259" w:lineRule="auto"/>
              <w:ind w:right="34" w:hanging="8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dŵr</w:t>
            </w:r>
          </w:p>
        </w:tc>
        <w:tc>
          <w:tcPr>
            <w:tcW w:w="4245" w:type="dxa"/>
            <w:vAlign w:val="center"/>
          </w:tcPr>
          <w:p w14:paraId="22A245BC" w14:textId="77777777" w:rsidR="001D5558" w:rsidRPr="00692D53" w:rsidRDefault="001D5558" w:rsidP="0066145F">
            <w:pPr>
              <w:tabs>
                <w:tab w:val="left" w:pos="1593"/>
              </w:tabs>
              <w:spacing w:after="0" w:line="259" w:lineRule="auto"/>
              <w:ind w:left="34" w:right="33" w:firstLine="0"/>
              <w:jc w:val="center"/>
              <w:rPr>
                <w:rFonts w:ascii="Cambria Math" w:hAnsi="Cambria Math"/>
              </w:rPr>
            </w:pPr>
          </w:p>
        </w:tc>
      </w:tr>
      <w:tr w:rsidR="001D5558" w:rsidRPr="00985C41" w14:paraId="1FDADD1C" w14:textId="77777777" w:rsidTr="0066145F">
        <w:trPr>
          <w:trHeight w:val="567"/>
          <w:jc w:val="center"/>
        </w:trPr>
        <w:tc>
          <w:tcPr>
            <w:tcW w:w="4106" w:type="dxa"/>
            <w:vAlign w:val="center"/>
          </w:tcPr>
          <w:p w14:paraId="06E0864A" w14:textId="77777777" w:rsidR="001D5558" w:rsidRDefault="001D5558" w:rsidP="0066145F">
            <w:pPr>
              <w:spacing w:after="0" w:line="259" w:lineRule="auto"/>
              <w:ind w:right="34" w:hanging="834"/>
              <w:jc w:val="center"/>
              <w:rPr>
                <w:rFonts w:ascii="Century Gothic" w:hAnsi="Century Gothic"/>
              </w:rPr>
            </w:pPr>
          </w:p>
        </w:tc>
        <w:tc>
          <w:tcPr>
            <w:tcW w:w="4245" w:type="dxa"/>
            <w:vAlign w:val="center"/>
          </w:tcPr>
          <w:p w14:paraId="6E8C8518" w14:textId="49D6713F" w:rsidR="001D5558" w:rsidRPr="00692D53" w:rsidRDefault="001D5558" w:rsidP="0066145F">
            <w:pPr>
              <w:tabs>
                <w:tab w:val="left" w:pos="1593"/>
              </w:tabs>
              <w:spacing w:after="0" w:line="259" w:lineRule="auto"/>
              <w:ind w:left="34" w:right="33" w:firstLine="0"/>
              <w:jc w:val="center"/>
              <w:rPr>
                <w:rFonts w:ascii="Cambria Math" w:hAnsi="Cambria Math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3</m:t>
                    </m:r>
                  </m:sub>
                </m:sSub>
              </m:oMath>
            </m:oMathPara>
          </w:p>
        </w:tc>
      </w:tr>
    </w:tbl>
    <w:p w14:paraId="2A614A86" w14:textId="2D867BA9" w:rsidR="001D5558" w:rsidRDefault="001D5558" w:rsidP="006049A6">
      <w:pPr>
        <w:pStyle w:val="RSCMarks"/>
        <w:spacing w:before="120"/>
      </w:pPr>
      <w:r>
        <w:t>(4 farc)</w:t>
      </w:r>
    </w:p>
    <w:p w14:paraId="7174B7DD" w14:textId="77777777" w:rsidR="001D5558" w:rsidRDefault="001D5558" w:rsidP="001D5558">
      <w:pPr>
        <w:ind w:left="714" w:hanging="357"/>
        <w:outlineLvl w:val="9"/>
        <w:rPr>
          <w:rFonts w:ascii="Century Gothic" w:hAnsi="Century Gothic"/>
          <w:b/>
          <w:color w:val="C8102E"/>
          <w:sz w:val="18"/>
          <w:szCs w:val="22"/>
        </w:rPr>
      </w:pPr>
      <w:r>
        <w:br w:type="page"/>
      </w:r>
    </w:p>
    <w:p w14:paraId="3CBD947D" w14:textId="200085C5" w:rsidR="005C39AC" w:rsidRDefault="005C39AC" w:rsidP="001D5558">
      <w:pPr>
        <w:pStyle w:val="RSCnumberedlist"/>
      </w:pPr>
      <w:r>
        <w:lastRenderedPageBreak/>
        <w:t xml:space="preserve">Mae gan hafaliad cemegol cytbwys yr un nifer o atomau o bob math o elfen yn y cynhyrchion a’r adweithyddion. </w:t>
      </w:r>
    </w:p>
    <w:p w14:paraId="49F3A404" w14:textId="002FD087" w:rsidR="00615942" w:rsidRDefault="0098684B" w:rsidP="008C7D09">
      <w:pPr>
        <w:pStyle w:val="RSCletteredlist"/>
        <w:numPr>
          <w:ilvl w:val="0"/>
          <w:numId w:val="8"/>
        </w:numPr>
        <w:spacing w:after="240"/>
      </w:pPr>
      <w:r>
        <w:t>Ysgrifennwch y rhif cywir i gydbwyso pob un o’r hafaliadau isod.</w:t>
      </w:r>
    </w:p>
    <w:p w14:paraId="22E80E0A" w14:textId="761C3549" w:rsidR="00615942" w:rsidRPr="00F9304F" w:rsidRDefault="007D2458" w:rsidP="00615942">
      <w:pPr>
        <w:pStyle w:val="RSCromannumeralsublist"/>
        <w:rPr>
          <w:rFonts w:ascii="Cambria Math" w:hAnsi="Cambria Math"/>
        </w:rPr>
      </w:pPr>
      <w:r>
        <w:rPr>
          <w:rFonts w:ascii="Cambria Math" w:hAnsi="Cambria Math"/>
        </w:rPr>
        <w:t xml:space="preserve">___C +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⟶</m:t>
        </m:r>
      </m:oMath>
      <w:r>
        <w:rPr>
          <w:rFonts w:ascii="Cambria Math" w:hAnsi="Cambria Math"/>
        </w:rPr>
        <w:t xml:space="preserve"> 2CO</w:t>
      </w:r>
    </w:p>
    <w:p w14:paraId="381ADFEC" w14:textId="77777777" w:rsidR="00615942" w:rsidRPr="00157167" w:rsidRDefault="00615942" w:rsidP="0098684B">
      <w:pPr>
        <w:pStyle w:val="RSCMarks"/>
        <w:rPr>
          <w:color w:val="auto"/>
        </w:rPr>
      </w:pPr>
      <w:r>
        <w:t>(1 marc)</w:t>
      </w:r>
    </w:p>
    <w:p w14:paraId="7A0D2A50" w14:textId="443D0538" w:rsidR="00615942" w:rsidRPr="00C1035E" w:rsidRDefault="006B3E62" w:rsidP="00615942">
      <w:pPr>
        <w:pStyle w:val="RSCromannumeralsublist"/>
        <w:rPr>
          <w:rFonts w:ascii="Cambria Math" w:hAnsi="Cambria Math"/>
        </w:rPr>
      </w:pPr>
      <w:r>
        <w:rPr>
          <w:rFonts w:ascii="Cambria Math" w:hAnsi="Cambria Math"/>
        </w:rPr>
        <w:t>C</w:t>
      </w:r>
      <m:oMath>
        <m:r>
          <m:rPr>
            <m:sty m:val="p"/>
          </m:rPr>
          <w:rPr>
            <w:rFonts w:ascii="Cambria Math" w:hAnsi="Cambria Math"/>
          </w:rPr>
          <m:t>aC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>
        <w:rPr>
          <w:rFonts w:ascii="Cambria Math" w:hAnsi="Cambria Math"/>
        </w:rPr>
        <w:t xml:space="preserve"> + ___HCl </w:t>
      </w:r>
      <m:oMath>
        <m:r>
          <m:rPr>
            <m:sty m:val="p"/>
          </m:rPr>
          <w:rPr>
            <w:rFonts w:ascii="Cambria Math" w:hAnsi="Cambria Math"/>
          </w:rPr>
          <m:t>⟶</m:t>
        </m:r>
      </m:oMath>
      <w:r>
        <w:rPr>
          <w:rFonts w:ascii="Cambria Math" w:hAnsi="Cambria Math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Ca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ascii="Cambria Math" w:hAnsi="Cambria Math"/>
        </w:rPr>
        <w:t xml:space="preserve"> +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</w:rPr>
        <w:t xml:space="preserve"> +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  <w:r>
        <w:rPr>
          <w:rFonts w:ascii="Cambria Math" w:hAnsi="Cambria Math"/>
        </w:rPr>
        <w:t xml:space="preserve"> </w:t>
      </w:r>
    </w:p>
    <w:p w14:paraId="07734F19" w14:textId="77777777" w:rsidR="00615942" w:rsidRPr="00157167" w:rsidRDefault="00615942" w:rsidP="00615942">
      <w:pPr>
        <w:pStyle w:val="RSCMarks"/>
        <w:rPr>
          <w:color w:val="auto"/>
        </w:rPr>
      </w:pPr>
      <w:r>
        <w:t>(1 marc)</w:t>
      </w:r>
    </w:p>
    <w:p w14:paraId="6DAE1C57" w14:textId="098A0C9D" w:rsidR="00615942" w:rsidRPr="00F9304F" w:rsidRDefault="00615942" w:rsidP="00615942">
      <w:pPr>
        <w:pStyle w:val="RSCromannumeralsublist"/>
        <w:rPr>
          <w:rFonts w:ascii="Cambria Math" w:hAnsi="Cambria Math"/>
        </w:rPr>
      </w:pPr>
      <w:r>
        <w:rPr>
          <w:rFonts w:ascii="Cambria Math" w:hAnsi="Cambria Math"/>
        </w:rPr>
        <w:t>___Fe + 3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⟶</m:t>
        </m:r>
      </m:oMath>
      <w:r>
        <w:rPr>
          <w:rFonts w:ascii="Cambria Math" w:hAnsi="Cambria Math"/>
        </w:rPr>
        <w:t xml:space="preserve"> 2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5A26BCAC" w14:textId="0967024E" w:rsidR="00615942" w:rsidRDefault="00615942" w:rsidP="00615942">
      <w:pPr>
        <w:pStyle w:val="RSCMarks"/>
      </w:pPr>
      <w:r>
        <w:t>(1 marc)</w:t>
      </w:r>
    </w:p>
    <w:p w14:paraId="2C55B129" w14:textId="28689A68" w:rsidR="00A35737" w:rsidRDefault="00A35737" w:rsidP="008C7D09">
      <w:pPr>
        <w:pStyle w:val="RSCletteredlist"/>
      </w:pPr>
      <w:r>
        <w:t xml:space="preserve">Mae’r tabl yn dangos hafaliadau cemegol pedwar adwaith. Llenwch y tabl drwy dicio’r blychau i ddangos pa hafaliadau cemegol sy’n gytbwys a pha hafaliadau sy’n anghytbwys. </w:t>
      </w:r>
    </w:p>
    <w:p w14:paraId="6E7A3135" w14:textId="5D87AD13" w:rsidR="00A35737" w:rsidRPr="00151E4F" w:rsidRDefault="00A35737" w:rsidP="00A35737">
      <w:pPr>
        <w:pStyle w:val="RSCnumberedlist"/>
        <w:numPr>
          <w:ilvl w:val="0"/>
          <w:numId w:val="0"/>
        </w:numPr>
        <w:ind w:left="360"/>
        <w:rPr>
          <w:i/>
          <w:iCs/>
        </w:rPr>
      </w:pPr>
      <w:r>
        <w:rPr>
          <w:i/>
          <w:color w:val="C00000"/>
        </w:rPr>
        <w:t xml:space="preserve">Awgrym: </w:t>
      </w:r>
      <w:r>
        <w:rPr>
          <w:i/>
        </w:rPr>
        <w:t>Pan fydd hafaliad yn gytbwys, bydd nifer yr atomau o bob elfen yn gyfartal yn yr adweithyddion ac yn y cynhyrchion.</w:t>
      </w:r>
    </w:p>
    <w:tbl>
      <w:tblPr>
        <w:tblStyle w:val="TableGrid"/>
        <w:tblW w:w="8262" w:type="dxa"/>
        <w:tblInd w:w="360" w:type="dxa"/>
        <w:tblLook w:val="04A0" w:firstRow="1" w:lastRow="0" w:firstColumn="1" w:lastColumn="0" w:noHBand="0" w:noVBand="1"/>
      </w:tblPr>
      <w:tblGrid>
        <w:gridCol w:w="4821"/>
        <w:gridCol w:w="1667"/>
        <w:gridCol w:w="1774"/>
      </w:tblGrid>
      <w:tr w:rsidR="00A35737" w14:paraId="51BAF68F" w14:textId="77777777" w:rsidTr="005F367A">
        <w:trPr>
          <w:trHeight w:val="471"/>
        </w:trPr>
        <w:tc>
          <w:tcPr>
            <w:tcW w:w="4821" w:type="dxa"/>
            <w:shd w:val="clear" w:color="auto" w:fill="F6E0C0"/>
            <w:vAlign w:val="center"/>
          </w:tcPr>
          <w:p w14:paraId="60BEAAC0" w14:textId="77777777" w:rsidR="00A35737" w:rsidRPr="00EE4775" w:rsidRDefault="00A35737" w:rsidP="005F367A">
            <w:pPr>
              <w:spacing w:after="0"/>
              <w:ind w:left="0" w:firstLine="0"/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Hafaliadau cemegol</w:t>
            </w:r>
          </w:p>
        </w:tc>
        <w:tc>
          <w:tcPr>
            <w:tcW w:w="1667" w:type="dxa"/>
            <w:shd w:val="clear" w:color="auto" w:fill="F6E0C0"/>
            <w:vAlign w:val="center"/>
          </w:tcPr>
          <w:p w14:paraId="0DA96231" w14:textId="77777777" w:rsidR="00A35737" w:rsidRPr="00EE4775" w:rsidRDefault="00A35737" w:rsidP="005F367A">
            <w:pPr>
              <w:spacing w:after="0"/>
              <w:ind w:left="0" w:firstLine="0"/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Cytbwys</w:t>
            </w:r>
          </w:p>
        </w:tc>
        <w:tc>
          <w:tcPr>
            <w:tcW w:w="1774" w:type="dxa"/>
            <w:shd w:val="clear" w:color="auto" w:fill="F6E0C0"/>
            <w:vAlign w:val="center"/>
          </w:tcPr>
          <w:p w14:paraId="3628AE7E" w14:textId="77777777" w:rsidR="00A35737" w:rsidRPr="00EE4775" w:rsidRDefault="00A35737" w:rsidP="005F367A">
            <w:pPr>
              <w:spacing w:after="0"/>
              <w:ind w:left="0" w:firstLine="0"/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Anghytbwys</w:t>
            </w:r>
          </w:p>
        </w:tc>
      </w:tr>
      <w:tr w:rsidR="00A35737" w14:paraId="00C1413B" w14:textId="77777777" w:rsidTr="0066145F">
        <w:trPr>
          <w:trHeight w:val="567"/>
        </w:trPr>
        <w:tc>
          <w:tcPr>
            <w:tcW w:w="4821" w:type="dxa"/>
            <w:vAlign w:val="center"/>
          </w:tcPr>
          <w:p w14:paraId="0C919D2D" w14:textId="7AFCE569" w:rsidR="00A35737" w:rsidRPr="00C1035E" w:rsidRDefault="00C1035E" w:rsidP="008C7D09">
            <w:pPr>
              <w:pStyle w:val="RSCromannumeralsublist"/>
              <w:numPr>
                <w:ilvl w:val="0"/>
                <w:numId w:val="0"/>
              </w:numPr>
            </w:pPr>
            <w:r>
              <w:rPr>
                <w:rFonts w:ascii="Cambria Math" w:hAnsi="Cambria Math"/>
              </w:rPr>
              <w:t>C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aC</m:t>
              </m:r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rPr>
                <w:rFonts w:ascii="Cambria Math" w:hAnsi="Cambria Math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⟶</m:t>
              </m:r>
            </m:oMath>
            <w:r>
              <w:rPr>
                <w:rFonts w:ascii="Cambria Math" w:hAnsi="Cambria Math"/>
              </w:rPr>
              <w:t xml:space="preserve"> CaO +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</w:tc>
        <w:tc>
          <w:tcPr>
            <w:tcW w:w="1667" w:type="dxa"/>
            <w:vAlign w:val="center"/>
          </w:tcPr>
          <w:p w14:paraId="494776ED" w14:textId="77777777" w:rsidR="00A35737" w:rsidRPr="006A75F7" w:rsidRDefault="00A35737" w:rsidP="005F367A">
            <w:pPr>
              <w:jc w:val="center"/>
              <w:rPr>
                <w:rFonts w:ascii="Wingdings 2" w:eastAsia="Century Gothic" w:hAnsi="Wingdings 2" w:cs="Century Gothic"/>
                <w:b/>
                <w:bCs/>
                <w:color w:val="000000"/>
              </w:rPr>
            </w:pPr>
          </w:p>
        </w:tc>
        <w:tc>
          <w:tcPr>
            <w:tcW w:w="1774" w:type="dxa"/>
            <w:vAlign w:val="center"/>
          </w:tcPr>
          <w:p w14:paraId="55AA490C" w14:textId="77777777" w:rsidR="00A35737" w:rsidRDefault="00A35737" w:rsidP="005F367A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A35737" w14:paraId="5CBAAAEE" w14:textId="77777777" w:rsidTr="0066145F">
        <w:trPr>
          <w:trHeight w:val="567"/>
        </w:trPr>
        <w:tc>
          <w:tcPr>
            <w:tcW w:w="4821" w:type="dxa"/>
            <w:vAlign w:val="center"/>
          </w:tcPr>
          <w:p w14:paraId="10F02F2E" w14:textId="08147BDD" w:rsidR="00A35737" w:rsidRPr="00C1035E" w:rsidRDefault="00A35737" w:rsidP="008C7D09">
            <w:pPr>
              <w:pStyle w:val="RSCromannumeralsublist"/>
              <w:numPr>
                <w:ilvl w:val="0"/>
                <w:numId w:val="0"/>
              </w:numPr>
            </w:pPr>
            <w:r>
              <w:rPr>
                <w:rFonts w:ascii="Cambria Math" w:hAnsi="Cambria Math"/>
              </w:rPr>
              <w:t xml:space="preserve">2Al + 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rPr>
                <w:rFonts w:ascii="Cambria Math" w:hAnsi="Cambria Math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⟶</m:t>
              </m:r>
            </m:oMath>
            <w:r>
              <w:rPr>
                <w:rFonts w:ascii="Cambria Math" w:hAnsi="Cambria Math"/>
              </w:rPr>
              <w:t xml:space="preserve"> 2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AlBr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</w:p>
        </w:tc>
        <w:tc>
          <w:tcPr>
            <w:tcW w:w="1667" w:type="dxa"/>
            <w:vAlign w:val="center"/>
          </w:tcPr>
          <w:p w14:paraId="694EBAC5" w14:textId="77777777" w:rsidR="00A35737" w:rsidRDefault="00A35737" w:rsidP="005F367A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74" w:type="dxa"/>
            <w:vAlign w:val="center"/>
          </w:tcPr>
          <w:p w14:paraId="0C6012B7" w14:textId="77777777" w:rsidR="00A35737" w:rsidRDefault="00A35737" w:rsidP="005F367A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A35737" w14:paraId="7665A0E6" w14:textId="77777777" w:rsidTr="0066145F">
        <w:trPr>
          <w:trHeight w:val="567"/>
        </w:trPr>
        <w:tc>
          <w:tcPr>
            <w:tcW w:w="4821" w:type="dxa"/>
            <w:vAlign w:val="center"/>
          </w:tcPr>
          <w:p w14:paraId="003C4C00" w14:textId="539F4AC7" w:rsidR="00A35737" w:rsidRPr="00C1035E" w:rsidRDefault="0037609F" w:rsidP="008C7D09">
            <w:pPr>
              <w:pStyle w:val="RSCromannumeralsublist"/>
              <w:numPr>
                <w:ilvl w:val="0"/>
                <w:numId w:val="0"/>
              </w:num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D569C6">
              <w:rPr>
                <w:rFonts w:ascii="Cambria Math" w:hAnsi="Cambria Math"/>
              </w:rPr>
              <w:t xml:space="preserve">O +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D569C6">
              <w:rPr>
                <w:rFonts w:ascii="Cambria Math" w:hAnsi="Cambria Math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⟶</m:t>
              </m:r>
            </m:oMath>
            <w:r w:rsidR="00D569C6">
              <w:rPr>
                <w:rFonts w:ascii="Cambria Math" w:hAnsi="Cambria Math"/>
              </w:rPr>
              <w:t xml:space="preserve"> 2Cu +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oMath>
          </w:p>
        </w:tc>
        <w:tc>
          <w:tcPr>
            <w:tcW w:w="1667" w:type="dxa"/>
            <w:vAlign w:val="center"/>
          </w:tcPr>
          <w:p w14:paraId="243C3FD1" w14:textId="77777777" w:rsidR="00A35737" w:rsidRDefault="00A35737" w:rsidP="005F367A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74" w:type="dxa"/>
            <w:vAlign w:val="center"/>
          </w:tcPr>
          <w:p w14:paraId="36690806" w14:textId="77777777" w:rsidR="00A35737" w:rsidRDefault="00A35737" w:rsidP="005F367A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A35737" w14:paraId="23A2FB9E" w14:textId="77777777" w:rsidTr="0066145F">
        <w:trPr>
          <w:trHeight w:val="567"/>
        </w:trPr>
        <w:tc>
          <w:tcPr>
            <w:tcW w:w="4821" w:type="dxa"/>
            <w:vAlign w:val="center"/>
          </w:tcPr>
          <w:p w14:paraId="33DA85C6" w14:textId="0D48D6F2" w:rsidR="00A35737" w:rsidRPr="00C1035E" w:rsidRDefault="0037609F" w:rsidP="008C7D09">
            <w:pPr>
              <w:pStyle w:val="RSCromannumeralsublist"/>
              <w:numPr>
                <w:ilvl w:val="0"/>
                <w:numId w:val="0"/>
              </w:num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D569C6">
              <w:rPr>
                <w:rFonts w:ascii="Cambria Math" w:hAnsi="Cambria Math"/>
              </w:rPr>
              <w:t xml:space="preserve"> +  3C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⟶</m:t>
              </m:r>
            </m:oMath>
            <w:r w:rsidR="00D569C6">
              <w:rPr>
                <w:rFonts w:ascii="Cambria Math" w:hAnsi="Cambria Math"/>
              </w:rPr>
              <w:t xml:space="preserve"> Fe + 3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</w:tc>
        <w:tc>
          <w:tcPr>
            <w:tcW w:w="1667" w:type="dxa"/>
            <w:vAlign w:val="center"/>
          </w:tcPr>
          <w:p w14:paraId="614ADE43" w14:textId="77777777" w:rsidR="00A35737" w:rsidRDefault="00A35737" w:rsidP="005F367A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74" w:type="dxa"/>
            <w:vAlign w:val="center"/>
          </w:tcPr>
          <w:p w14:paraId="103D884F" w14:textId="77777777" w:rsidR="00A35737" w:rsidRDefault="00A35737" w:rsidP="005F367A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3E9BA9BA" w14:textId="77777777" w:rsidR="00A35737" w:rsidRDefault="00A35737" w:rsidP="00A35737">
      <w:pPr>
        <w:pStyle w:val="RSCMarks"/>
      </w:pPr>
      <w:r>
        <w:t>(2 farc)</w:t>
      </w:r>
    </w:p>
    <w:p w14:paraId="4DB46F2D" w14:textId="108084E2" w:rsidR="005C39AC" w:rsidRDefault="005C70A3" w:rsidP="005C39AC">
      <w:pPr>
        <w:pStyle w:val="RSCletteredlist"/>
      </w:pPr>
      <w:r>
        <w:t xml:space="preserve">Cwblhewch yr hafaliadau cemegol isod drwy ychwanegu’r rhifau coll o flaen y fformiwlâu </w:t>
      </w:r>
      <w:r>
        <w:rPr>
          <w:b/>
          <w:bCs/>
        </w:rPr>
        <w:t>perthnasol</w:t>
      </w:r>
      <w:r>
        <w:t xml:space="preserve"> i gydbwyso’r hafaliad. </w:t>
      </w:r>
    </w:p>
    <w:p w14:paraId="1E19FCA6" w14:textId="2D767A44" w:rsidR="005C39AC" w:rsidRPr="00CB40B5" w:rsidRDefault="005C39AC" w:rsidP="005C39AC">
      <w:pPr>
        <w:pStyle w:val="RSCnumberedlist"/>
        <w:numPr>
          <w:ilvl w:val="0"/>
          <w:numId w:val="0"/>
        </w:numPr>
        <w:ind w:left="360"/>
        <w:rPr>
          <w:i/>
          <w:iCs/>
        </w:rPr>
      </w:pPr>
      <w:r>
        <w:rPr>
          <w:i/>
          <w:color w:val="C00000"/>
        </w:rPr>
        <w:t xml:space="preserve">Awgrym: </w:t>
      </w:r>
      <w:r>
        <w:rPr>
          <w:i/>
        </w:rPr>
        <w:t xml:space="preserve">Nid oes angen i chi ychwanegu rhifau o flaen yr holl fformiwlâu yn yr hafaliadau. </w:t>
      </w:r>
    </w:p>
    <w:p w14:paraId="65FE23F9" w14:textId="28D30172" w:rsidR="005C39AC" w:rsidRPr="008C7D09" w:rsidRDefault="005C39AC" w:rsidP="0066145F">
      <w:pPr>
        <w:pStyle w:val="RSCromannumeralsublist"/>
        <w:numPr>
          <w:ilvl w:val="0"/>
          <w:numId w:val="9"/>
        </w:numPr>
        <w:spacing w:before="240"/>
        <w:rPr>
          <w:rFonts w:ascii="Cambria Math" w:hAnsi="Cambria Math"/>
        </w:rPr>
      </w:pPr>
      <w:r>
        <w:rPr>
          <w:rFonts w:ascii="Cambria Math" w:hAnsi="Cambria Math"/>
        </w:rPr>
        <w:t>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</w:rPr>
        <w:t xml:space="preserve"> +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⟶</m:t>
        </m:r>
      </m:oMath>
      <w:r>
        <w:rPr>
          <w:rFonts w:ascii="Cambria Math" w:hAnsi="Cambria Math"/>
        </w:rPr>
        <w:t xml:space="preserve"> 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</w:p>
    <w:p w14:paraId="61B70616" w14:textId="77777777" w:rsidR="005C39AC" w:rsidRDefault="005C39AC" w:rsidP="005C39AC">
      <w:pPr>
        <w:pStyle w:val="RSCMarks"/>
      </w:pPr>
      <w:r>
        <w:t>(1 marc)</w:t>
      </w:r>
    </w:p>
    <w:p w14:paraId="6AE8AB6D" w14:textId="5C1BD0BA" w:rsidR="005C39AC" w:rsidRPr="008C7D09" w:rsidRDefault="00C1035E" w:rsidP="002842B2">
      <w:pPr>
        <w:pStyle w:val="RSCromannumeralsublist"/>
        <w:rPr>
          <w:rFonts w:ascii="Cambria Math" w:hAnsi="Cambria Math"/>
        </w:rPr>
      </w:pPr>
      <w:r>
        <w:rPr>
          <w:rFonts w:ascii="Cambria Math" w:hAnsi="Cambria Math"/>
        </w:rPr>
        <w:t xml:space="preserve">___Mg + ___ </w:t>
      </w:r>
      <m:oMath>
        <m:r>
          <m:rPr>
            <m:sty m:val="p"/>
          </m:rPr>
          <w:rPr>
            <w:rFonts w:ascii="Cambria Math" w:hAnsi="Cambria Math"/>
          </w:rPr>
          <m:t>HN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⟶</m:t>
        </m:r>
      </m:oMath>
      <w:r>
        <w:rPr>
          <w:rFonts w:ascii="Cambria Math" w:hAnsi="Cambria Math"/>
        </w:rPr>
        <w:t xml:space="preserve"> 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Mg</m:t>
            </m:r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</w:rPr>
        <w:t xml:space="preserve"> + 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</w:p>
    <w:p w14:paraId="7B055481" w14:textId="77777777" w:rsidR="005C39AC" w:rsidRDefault="005C39AC" w:rsidP="005C39AC">
      <w:pPr>
        <w:pStyle w:val="RSCMarks"/>
      </w:pPr>
      <w:r>
        <w:t>(1 marc)</w:t>
      </w:r>
    </w:p>
    <w:p w14:paraId="42D7EC11" w14:textId="6058538B" w:rsidR="0079312A" w:rsidRPr="0079312A" w:rsidRDefault="008E2709" w:rsidP="0020160A">
      <w:pPr>
        <w:pStyle w:val="RSCromannumeralsublist"/>
        <w:rPr>
          <w:rFonts w:ascii="Cambria Math" w:hAnsi="Cambria Math"/>
        </w:rPr>
      </w:pPr>
      <w:r>
        <w:rPr>
          <w:rFonts w:ascii="Cambria Math" w:hAnsi="Cambria Math"/>
        </w:rPr>
        <w:t>___K + 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  <w:r>
        <w:rPr>
          <w:rFonts w:ascii="Cambria Math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⟶</m:t>
        </m:r>
      </m:oMath>
      <w:r>
        <w:rPr>
          <w:rFonts w:ascii="Cambria Math" w:hAnsi="Cambria Math"/>
        </w:rPr>
        <w:t xml:space="preserve"> ___KOH + 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  <w:vertAlign w:val="subscript"/>
        </w:rPr>
        <w:tab/>
      </w:r>
      <w:r>
        <w:rPr>
          <w:rFonts w:ascii="Cambria Math" w:hAnsi="Cambria Math"/>
          <w:vertAlign w:val="subscript"/>
        </w:rPr>
        <w:tab/>
      </w:r>
      <w:r>
        <w:rPr>
          <w:rFonts w:ascii="Cambria Math" w:hAnsi="Cambria Math"/>
          <w:vertAlign w:val="subscript"/>
        </w:rPr>
        <w:tab/>
      </w:r>
      <w:r>
        <w:rPr>
          <w:rFonts w:ascii="Cambria Math" w:hAnsi="Cambria Math"/>
          <w:vertAlign w:val="subscript"/>
        </w:rPr>
        <w:tab/>
      </w:r>
      <w:r>
        <w:rPr>
          <w:rFonts w:ascii="Cambria Math" w:hAnsi="Cambria Math"/>
          <w:vertAlign w:val="subscript"/>
        </w:rPr>
        <w:tab/>
      </w:r>
      <w:r>
        <w:rPr>
          <w:rFonts w:ascii="Cambria Math" w:hAnsi="Cambria Math"/>
          <w:vertAlign w:val="subscript"/>
        </w:rPr>
        <w:tab/>
      </w:r>
    </w:p>
    <w:p w14:paraId="55BE78ED" w14:textId="7A7E63F8" w:rsidR="0079312A" w:rsidRDefault="0079312A" w:rsidP="0079312A">
      <w:pPr>
        <w:pStyle w:val="RSCMarks"/>
      </w:pPr>
      <w:r>
        <w:t>(1 marc)</w:t>
      </w:r>
    </w:p>
    <w:p w14:paraId="28BEFA65" w14:textId="5E6BB548" w:rsidR="003636C1" w:rsidRPr="008C7D09" w:rsidRDefault="0037609F" w:rsidP="008C7D09">
      <w:pPr>
        <w:pStyle w:val="RSCromannumeralsublist"/>
        <w:rPr>
          <w:rFonts w:ascii="Cambria Math" w:hAnsi="Cambria Math"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D569C6">
        <w:rPr>
          <w:rFonts w:ascii="Cambria Math" w:hAnsi="Cambria Math"/>
          <w:vertAlign w:val="subscript"/>
        </w:rPr>
        <w:t xml:space="preserve">  </w:t>
      </w:r>
      <w:r w:rsidR="00D569C6">
        <w:rPr>
          <w:rFonts w:ascii="Cambria Math" w:hAnsi="Cambria Math"/>
        </w:rPr>
        <w:t>+  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D569C6">
        <w:rPr>
          <w:rFonts w:ascii="Cambria Math" w:hAnsi="Cambria Math"/>
          <w:vertAlign w:val="subscript"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m:t>⟶</m:t>
        </m:r>
      </m:oMath>
      <w:r w:rsidR="00D569C6">
        <w:rPr>
          <w:rFonts w:ascii="Cambria Math" w:hAnsi="Cambria Math"/>
        </w:rPr>
        <w:t xml:space="preserve"> 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</w:p>
    <w:p w14:paraId="25A85817" w14:textId="77777777" w:rsidR="00BE74B5" w:rsidRDefault="00BE74B5" w:rsidP="00BE74B5">
      <w:pPr>
        <w:pStyle w:val="RSCMarks"/>
      </w:pPr>
      <w:r>
        <w:t>(1 marc)</w:t>
      </w:r>
    </w:p>
    <w:p w14:paraId="6B889A86" w14:textId="0D9BE2CC" w:rsidR="00DB106D" w:rsidRDefault="00DB106D">
      <w:pPr>
        <w:spacing w:after="160" w:line="259" w:lineRule="auto"/>
        <w:jc w:val="left"/>
        <w:outlineLvl w:val="9"/>
        <w:rPr>
          <w:rFonts w:ascii="Century Gothic" w:hAnsi="Century Gothic"/>
          <w:color w:val="000000" w:themeColor="text1"/>
          <w:szCs w:val="22"/>
        </w:rPr>
      </w:pPr>
    </w:p>
    <w:p w14:paraId="5556AAE2" w14:textId="3E6AC3ED" w:rsidR="004A3C4D" w:rsidRDefault="005C70A3" w:rsidP="008C7D09">
      <w:pPr>
        <w:pStyle w:val="RSCletteredlist"/>
      </w:pPr>
      <w:r>
        <w:lastRenderedPageBreak/>
        <w:t xml:space="preserve">Ysgrifennwch hafaliadau cemegol cytbwys ar gyfer pob un o’r adweithiau cemegol a ddisgrifir isod. Defnyddiwch y fformiwlâu a roddir yn y cwestiwn ac ychwanegwch y symbolau cyflwr (o </w:t>
      </w:r>
      <w:r>
        <w:rPr>
          <w:b/>
          <w:bCs/>
        </w:rPr>
        <w:t>gwestiwn 2b</w:t>
      </w:r>
      <w:r>
        <w:t>).</w:t>
      </w:r>
    </w:p>
    <w:p w14:paraId="12E19BAF" w14:textId="7C420CFD" w:rsidR="0036402F" w:rsidRDefault="0036402F" w:rsidP="0066145F">
      <w:pPr>
        <w:pStyle w:val="RSCromannumeralsublist"/>
        <w:numPr>
          <w:ilvl w:val="0"/>
          <w:numId w:val="18"/>
        </w:numPr>
        <w:spacing w:before="200"/>
      </w:pPr>
      <w:r>
        <w:t>Mae nwy nitrogen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>) yn adweithio â nwy hydrogen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>) i gynhyrchu nwy amonia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>
        <w:t>).</w:t>
      </w:r>
    </w:p>
    <w:p w14:paraId="741E3C1F" w14:textId="77777777" w:rsidR="0036402F" w:rsidRDefault="0036402F" w:rsidP="0066145F">
      <w:pPr>
        <w:pStyle w:val="RSCUnderline"/>
        <w:spacing w:before="240"/>
      </w:pPr>
      <w:r>
        <w:t>__________________________________________________________________________________</w:t>
      </w:r>
    </w:p>
    <w:p w14:paraId="46F57044" w14:textId="77777777" w:rsidR="0036402F" w:rsidRDefault="0036402F" w:rsidP="0036402F">
      <w:pPr>
        <w:pStyle w:val="RSCMarks"/>
      </w:pPr>
      <w:r>
        <w:t>(2 farc)</w:t>
      </w:r>
    </w:p>
    <w:p w14:paraId="3087BAD9" w14:textId="2F05D70A" w:rsidR="004A3C4D" w:rsidRDefault="00924A48" w:rsidP="008C7D09">
      <w:pPr>
        <w:pStyle w:val="RSCromannumeralsublist"/>
      </w:pPr>
      <w:r>
        <w:t>Mae metel sodiwm solet yn adweithio â nwy ocsigen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>) i gynhyrchu sodiwm ocsid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  <w:r>
        <w:rPr>
          <w:rFonts w:ascii="Cambria Math" w:hAnsi="Cambria Math"/>
        </w:rPr>
        <w:t>) solet.</w:t>
      </w:r>
    </w:p>
    <w:p w14:paraId="6217F04B" w14:textId="77777777" w:rsidR="004A3C4D" w:rsidRDefault="004A3C4D" w:rsidP="0066145F">
      <w:pPr>
        <w:pStyle w:val="RSCUnderline"/>
        <w:spacing w:before="240"/>
      </w:pPr>
      <w:r>
        <w:t>__________________________________________________________________________________</w:t>
      </w:r>
    </w:p>
    <w:p w14:paraId="4B6A68CD" w14:textId="77777777" w:rsidR="004A3C4D" w:rsidRDefault="004A3C4D" w:rsidP="004A3C4D">
      <w:pPr>
        <w:pStyle w:val="RSCMarks"/>
      </w:pPr>
      <w:r>
        <w:t>(2 farc)</w:t>
      </w:r>
    </w:p>
    <w:p w14:paraId="21DF957E" w14:textId="1EBFAB93" w:rsidR="001D5558" w:rsidRDefault="008C0C08" w:rsidP="008C7D09">
      <w:pPr>
        <w:pStyle w:val="RSCromannumeralsublist"/>
      </w:pPr>
      <w:r>
        <w:t>Mae hydoddiant dyfrllyd o sodiwm hydrocsid (</w:t>
      </w:r>
      <w:r>
        <w:rPr>
          <w:rFonts w:ascii="Cambria Math" w:hAnsi="Cambria Math"/>
        </w:rPr>
        <w:t>NaOH</w:t>
      </w:r>
      <w:r>
        <w:t>) yn adweithio â hydoddiant dyfrllyd o asid sylffwrig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>
        <w:t>) i gynhyrchu hydoddiant dyfrllyd o sodiwm sylffad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>
        <w:t>) a dŵr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  <w:r>
        <w:t>) hylifol.</w:t>
      </w:r>
    </w:p>
    <w:p w14:paraId="1976CA2F" w14:textId="77777777" w:rsidR="001D5558" w:rsidRDefault="001D5558" w:rsidP="0066145F">
      <w:pPr>
        <w:pStyle w:val="RSCUnderline"/>
        <w:spacing w:before="240"/>
      </w:pPr>
      <w:r>
        <w:t>__________________________________________________________________________________</w:t>
      </w:r>
    </w:p>
    <w:p w14:paraId="7D372485" w14:textId="77777777" w:rsidR="001D5558" w:rsidRDefault="001D5558" w:rsidP="001D5558">
      <w:pPr>
        <w:pStyle w:val="RSCMarks"/>
      </w:pPr>
      <w:r>
        <w:t>(2 farc)</w:t>
      </w:r>
    </w:p>
    <w:p w14:paraId="19D64E65" w14:textId="23295ACC" w:rsidR="003033AC" w:rsidRDefault="003033AC" w:rsidP="008C7D09">
      <w:pPr>
        <w:pStyle w:val="RSCromannumeralsublist"/>
      </w:pPr>
      <w:r>
        <w:t>Mae potasiwm carbonad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>
        <w:rPr>
          <w:rFonts w:ascii="Cambria Math" w:hAnsi="Cambria Math"/>
        </w:rPr>
        <w:t xml:space="preserve">) </w:t>
      </w:r>
      <w:r>
        <w:t>solet yn adweithio â hydoddiant dyfrllyd o asid hydroclorig (</w:t>
      </w:r>
      <w:r>
        <w:rPr>
          <w:rFonts w:ascii="Cambria Math" w:hAnsi="Cambria Math"/>
        </w:rPr>
        <w:t>HCl</w:t>
      </w:r>
      <w:r>
        <w:t>) i gynhyrchu hydoddiant dyfrllyd o botasiwm clorid (</w:t>
      </w:r>
      <w:r>
        <w:rPr>
          <w:rFonts w:ascii="Cambria Math" w:hAnsi="Cambria Math"/>
        </w:rPr>
        <w:t>KCl</w:t>
      </w:r>
      <w:r>
        <w:t>), nwy carbon deuocsid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</w:rPr>
        <w:t>)</w:t>
      </w:r>
      <w:r>
        <w:t xml:space="preserve"> a dŵr hylifol.</w:t>
      </w:r>
    </w:p>
    <w:p w14:paraId="37EC20DD" w14:textId="77777777" w:rsidR="001D5558" w:rsidRDefault="001D5558" w:rsidP="0066145F">
      <w:pPr>
        <w:pStyle w:val="RSCUnderline"/>
        <w:spacing w:before="240"/>
      </w:pPr>
      <w:r>
        <w:t>__________________________________________________________________________________</w:t>
      </w:r>
    </w:p>
    <w:p w14:paraId="78B580F8" w14:textId="77777777" w:rsidR="001D5558" w:rsidRDefault="001D5558" w:rsidP="001D5558">
      <w:pPr>
        <w:pStyle w:val="RSCMarks"/>
      </w:pPr>
      <w:r>
        <w:t>(2 farc)</w:t>
      </w:r>
    </w:p>
    <w:p w14:paraId="49E789FF" w14:textId="20EB35EA" w:rsidR="00443F77" w:rsidRDefault="001D5558" w:rsidP="0066145F">
      <w:pPr>
        <w:pStyle w:val="RSCMarks"/>
      </w:pPr>
      <w:r>
        <w:t>[Cyfanswm: 30 marc]</w:t>
      </w:r>
    </w:p>
    <w:p w14:paraId="5FB98EC0" w14:textId="77777777" w:rsidR="00450F8A" w:rsidRDefault="00450F8A" w:rsidP="001D5558">
      <w:pPr>
        <w:pStyle w:val="RSCendquestions"/>
        <w:spacing w:before="720"/>
        <w:ind w:left="1553"/>
      </w:pPr>
    </w:p>
    <w:p w14:paraId="0060AAE3" w14:textId="544B16E1" w:rsidR="001D5558" w:rsidRPr="00A955E3" w:rsidRDefault="001D5558" w:rsidP="001D5558">
      <w:pPr>
        <w:pStyle w:val="RSCendquestions"/>
        <w:spacing w:before="720"/>
        <w:ind w:left="1553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DF600F" wp14:editId="7D855013">
                <wp:simplePos x="0" y="0"/>
                <wp:positionH relativeFrom="column">
                  <wp:posOffset>198120</wp:posOffset>
                </wp:positionH>
                <wp:positionV relativeFrom="paragraph">
                  <wp:posOffset>304165</wp:posOffset>
                </wp:positionV>
                <wp:extent cx="5608320" cy="975360"/>
                <wp:effectExtent l="0" t="0" r="11430" b="15240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0" cy="975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B8D6A" id="Rectangle 10" o:spid="_x0000_s1026" alt="&quot;&quot;" style="position:absolute;margin-left:15.6pt;margin-top:23.95pt;width:441.6pt;height:76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" filled="f" strokecolor="black [3213]" strokeweight=".5pt"/>
            </w:pict>
          </mc:Fallback>
        </mc:AlternateContent>
      </w:r>
      <w:r>
        <w:drawing>
          <wp:anchor distT="0" distB="0" distL="114300" distR="114300" simplePos="0" relativeHeight="251658241" behindDoc="0" locked="0" layoutInCell="1" allowOverlap="1" wp14:anchorId="3980DE13" wp14:editId="1FD4426A">
            <wp:simplePos x="0" y="0"/>
            <wp:positionH relativeFrom="column">
              <wp:posOffset>362373</wp:posOffset>
            </wp:positionH>
            <wp:positionV relativeFrom="paragraph">
              <wp:posOffset>455295</wp:posOffset>
            </wp:positionV>
            <wp:extent cx="450000" cy="45000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 gwestiwn/gwestiynau a gawsoch chi’n anghywir? Pam?</w:t>
      </w:r>
    </w:p>
    <w:p w14:paraId="17887B98" w14:textId="77777777" w:rsidR="001D5558" w:rsidRPr="00245DC9" w:rsidRDefault="001D5558" w:rsidP="001D5558">
      <w:pPr>
        <w:pStyle w:val="RSCendquestions"/>
        <w:ind w:left="1553"/>
        <w:rPr>
          <w:b w:val="0"/>
          <w:bCs w:val="0"/>
        </w:rPr>
      </w:pPr>
      <w:r>
        <w:t>Beth fyddwch chi’n ei wneud y tro nesaf y gofynnir cwestiwn tebyg i chi?</w:t>
      </w:r>
    </w:p>
    <w:p w14:paraId="69FA2160" w14:textId="77777777" w:rsidR="001D5558" w:rsidRPr="00A326A1" w:rsidRDefault="001D5558" w:rsidP="001D5558"/>
    <w:p w14:paraId="32F41291" w14:textId="77777777" w:rsidR="00540606" w:rsidRDefault="00540606"/>
    <w:sectPr w:rsidR="00540606" w:rsidSect="001D5558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D27B" w14:textId="77777777" w:rsidR="0037609F" w:rsidRDefault="0037609F">
      <w:pPr>
        <w:spacing w:after="0" w:line="240" w:lineRule="auto"/>
      </w:pPr>
      <w:r>
        <w:separator/>
      </w:r>
    </w:p>
  </w:endnote>
  <w:endnote w:type="continuationSeparator" w:id="0">
    <w:p w14:paraId="76479544" w14:textId="77777777" w:rsidR="0037609F" w:rsidRDefault="0037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807FE9" w14:textId="77777777" w:rsidR="001D5558" w:rsidRDefault="001D5558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6CB7DECA" w14:textId="77777777" w:rsidR="001D5558" w:rsidRDefault="001D5558"/>
  <w:p w14:paraId="64EAE0B8" w14:textId="77777777" w:rsidR="001D5558" w:rsidRPr="00B16AF7" w:rsidRDefault="001D5558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2026 Y Gymdeithas Gemeg Frenhinol</w:t>
    </w:r>
  </w:p>
  <w:p w14:paraId="21BBDE11" w14:textId="77777777" w:rsidR="001D5558" w:rsidRDefault="001D55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0EC2" w14:textId="77777777" w:rsidR="0037609F" w:rsidRDefault="0037609F">
      <w:pPr>
        <w:spacing w:after="0" w:line="240" w:lineRule="auto"/>
      </w:pPr>
      <w:r>
        <w:separator/>
      </w:r>
    </w:p>
  </w:footnote>
  <w:footnote w:type="continuationSeparator" w:id="0">
    <w:p w14:paraId="4D41EE61" w14:textId="77777777" w:rsidR="0037609F" w:rsidRDefault="00376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A93C" w14:textId="1550DAD4" w:rsidR="001D5558" w:rsidRDefault="00E10ACA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2" behindDoc="0" locked="0" layoutInCell="1" allowOverlap="1" wp14:anchorId="6A7ECBE8" wp14:editId="6A0A081A">
          <wp:simplePos x="0" y="0"/>
          <wp:positionH relativeFrom="column">
            <wp:posOffset>1314450</wp:posOffset>
          </wp:positionH>
          <wp:positionV relativeFrom="paragraph">
            <wp:posOffset>107315</wp:posOffset>
          </wp:positionV>
          <wp:extent cx="229870" cy="229870"/>
          <wp:effectExtent l="0" t="0" r="0" b="0"/>
          <wp:wrapNone/>
          <wp:docPr id="1944202070" name="Picture 19442020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202070" name="Picture 19442020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3C4C73C7" wp14:editId="3FC0382E">
          <wp:simplePos x="0" y="0"/>
          <wp:positionH relativeFrom="column">
            <wp:posOffset>-537210</wp:posOffset>
          </wp:positionH>
          <wp:positionV relativeFrom="paragraph">
            <wp:posOffset>37465</wp:posOffset>
          </wp:positionV>
          <wp:extent cx="1783080" cy="356235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EC9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466B844" wp14:editId="7C913779">
          <wp:simplePos x="0" y="0"/>
          <wp:positionH relativeFrom="column">
            <wp:posOffset>-923925</wp:posOffset>
          </wp:positionH>
          <wp:positionV relativeFrom="paragraph">
            <wp:posOffset>-267335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EC9">
      <w:t xml:space="preserve"> </w:t>
    </w:r>
    <w:r w:rsidR="00003EC9">
      <w:rPr>
        <w:rFonts w:ascii="Century Gothic" w:hAnsi="Century Gothic"/>
        <w:b/>
        <w:color w:val="C8102E"/>
        <w:sz w:val="30"/>
      </w:rPr>
      <w:t>Gwirio gwybodaeth</w:t>
    </w:r>
    <w:r w:rsidR="00003EC9">
      <w:rPr>
        <w:rFonts w:ascii="Century Gothic" w:hAnsi="Century Gothic"/>
        <w:b/>
        <w:color w:val="004976"/>
        <w:sz w:val="24"/>
      </w:rPr>
      <w:t xml:space="preserve">   </w:t>
    </w:r>
    <w:r w:rsidR="00003EC9">
      <w:rPr>
        <w:rFonts w:ascii="Century Gothic" w:hAnsi="Century Gothic"/>
        <w:b/>
        <w:color w:val="000000" w:themeColor="text1"/>
        <w:sz w:val="24"/>
      </w:rPr>
      <w:t>14–16 oed</w:t>
    </w:r>
  </w:p>
  <w:p w14:paraId="26DD3CA3" w14:textId="13D52637" w:rsidR="001D5558" w:rsidRDefault="001D5558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4" w:history="1">
      <w:r w:rsidR="00E10ACA" w:rsidRPr="00E10ACA">
        <w:t>rsc.li/4ulVWfF</w:t>
      </w:r>
    </w:hyperlink>
  </w:p>
  <w:p w14:paraId="106C0AE4" w14:textId="77777777" w:rsidR="001D5558" w:rsidRDefault="001D55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8C9"/>
    <w:multiLevelType w:val="multilevel"/>
    <w:tmpl w:val="8F5AD89C"/>
    <w:lvl w:ilvl="0">
      <w:start w:val="1"/>
      <w:numFmt w:val="decimal"/>
      <w:pStyle w:val="RSCnumberedlist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C778E99A"/>
    <w:lvl w:ilvl="0" w:tplc="6F940B00">
      <w:start w:val="1"/>
      <w:numFmt w:val="lowerLetter"/>
      <w:pStyle w:val="RSCletteredlist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451159FE"/>
    <w:multiLevelType w:val="hybridMultilevel"/>
    <w:tmpl w:val="A1CA4730"/>
    <w:lvl w:ilvl="0" w:tplc="4E323F1C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ascii="Century Gothic" w:hAnsi="Century Goth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241404">
    <w:abstractNumId w:val="1"/>
  </w:num>
  <w:num w:numId="2" w16cid:durableId="493960554">
    <w:abstractNumId w:val="2"/>
  </w:num>
  <w:num w:numId="3" w16cid:durableId="937758830">
    <w:abstractNumId w:val="3"/>
  </w:num>
  <w:num w:numId="4" w16cid:durableId="543912121">
    <w:abstractNumId w:val="2"/>
    <w:lvlOverride w:ilvl="0">
      <w:startOverride w:val="1"/>
    </w:lvlOverride>
  </w:num>
  <w:num w:numId="5" w16cid:durableId="474184939">
    <w:abstractNumId w:val="2"/>
    <w:lvlOverride w:ilvl="0">
      <w:startOverride w:val="1"/>
    </w:lvlOverride>
  </w:num>
  <w:num w:numId="6" w16cid:durableId="59712210">
    <w:abstractNumId w:val="2"/>
    <w:lvlOverride w:ilvl="0">
      <w:startOverride w:val="1"/>
    </w:lvlOverride>
  </w:num>
  <w:num w:numId="7" w16cid:durableId="55587619">
    <w:abstractNumId w:val="2"/>
    <w:lvlOverride w:ilvl="0">
      <w:startOverride w:val="1"/>
    </w:lvlOverride>
  </w:num>
  <w:num w:numId="8" w16cid:durableId="2095011533">
    <w:abstractNumId w:val="2"/>
    <w:lvlOverride w:ilvl="0">
      <w:startOverride w:val="1"/>
    </w:lvlOverride>
  </w:num>
  <w:num w:numId="9" w16cid:durableId="1866211307">
    <w:abstractNumId w:val="3"/>
    <w:lvlOverride w:ilvl="0">
      <w:startOverride w:val="1"/>
    </w:lvlOverride>
  </w:num>
  <w:num w:numId="10" w16cid:durableId="489757952">
    <w:abstractNumId w:val="3"/>
    <w:lvlOverride w:ilvl="0">
      <w:startOverride w:val="1"/>
    </w:lvlOverride>
  </w:num>
  <w:num w:numId="11" w16cid:durableId="1518890262">
    <w:abstractNumId w:val="3"/>
    <w:lvlOverride w:ilvl="0">
      <w:startOverride w:val="1"/>
    </w:lvlOverride>
  </w:num>
  <w:num w:numId="12" w16cid:durableId="1489635288">
    <w:abstractNumId w:val="3"/>
    <w:lvlOverride w:ilvl="0">
      <w:startOverride w:val="1"/>
    </w:lvlOverride>
  </w:num>
  <w:num w:numId="13" w16cid:durableId="2088768255">
    <w:abstractNumId w:val="3"/>
    <w:lvlOverride w:ilvl="0">
      <w:startOverride w:val="1"/>
    </w:lvlOverride>
  </w:num>
  <w:num w:numId="14" w16cid:durableId="1721393939">
    <w:abstractNumId w:val="3"/>
    <w:lvlOverride w:ilvl="0">
      <w:startOverride w:val="1"/>
    </w:lvlOverride>
  </w:num>
  <w:num w:numId="15" w16cid:durableId="750469404">
    <w:abstractNumId w:val="3"/>
  </w:num>
  <w:num w:numId="16" w16cid:durableId="1385176977">
    <w:abstractNumId w:val="3"/>
    <w:lvlOverride w:ilvl="0">
      <w:startOverride w:val="1"/>
    </w:lvlOverride>
  </w:num>
  <w:num w:numId="17" w16cid:durableId="2081755669">
    <w:abstractNumId w:val="3"/>
  </w:num>
  <w:num w:numId="18" w16cid:durableId="535698294">
    <w:abstractNumId w:val="3"/>
    <w:lvlOverride w:ilvl="0">
      <w:startOverride w:val="1"/>
    </w:lvlOverride>
  </w:num>
  <w:num w:numId="19" w16cid:durableId="124275979">
    <w:abstractNumId w:val="1"/>
  </w:num>
  <w:num w:numId="20" w16cid:durableId="90213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58"/>
    <w:rsid w:val="00003EC9"/>
    <w:rsid w:val="000120BD"/>
    <w:rsid w:val="00020B56"/>
    <w:rsid w:val="00023F6C"/>
    <w:rsid w:val="00035EC3"/>
    <w:rsid w:val="00063192"/>
    <w:rsid w:val="00073D0A"/>
    <w:rsid w:val="000A4F6B"/>
    <w:rsid w:val="000C3A60"/>
    <w:rsid w:val="000E1751"/>
    <w:rsid w:val="000F071A"/>
    <w:rsid w:val="000F41AB"/>
    <w:rsid w:val="00114BB5"/>
    <w:rsid w:val="00114F71"/>
    <w:rsid w:val="001154DB"/>
    <w:rsid w:val="00116F27"/>
    <w:rsid w:val="00117C87"/>
    <w:rsid w:val="00122934"/>
    <w:rsid w:val="001463A0"/>
    <w:rsid w:val="0015411C"/>
    <w:rsid w:val="00161702"/>
    <w:rsid w:val="00161EAC"/>
    <w:rsid w:val="001A4B65"/>
    <w:rsid w:val="001A4F8A"/>
    <w:rsid w:val="001B6BAD"/>
    <w:rsid w:val="001D3AE1"/>
    <w:rsid w:val="001D5558"/>
    <w:rsid w:val="001E4D98"/>
    <w:rsid w:val="001F50F4"/>
    <w:rsid w:val="0020160A"/>
    <w:rsid w:val="002026C9"/>
    <w:rsid w:val="00224DA9"/>
    <w:rsid w:val="00244DBD"/>
    <w:rsid w:val="00250AA8"/>
    <w:rsid w:val="002536EB"/>
    <w:rsid w:val="0025437D"/>
    <w:rsid w:val="002556B5"/>
    <w:rsid w:val="00274DA2"/>
    <w:rsid w:val="0027727B"/>
    <w:rsid w:val="002842B2"/>
    <w:rsid w:val="00284E2B"/>
    <w:rsid w:val="0028744A"/>
    <w:rsid w:val="00290988"/>
    <w:rsid w:val="002B2B46"/>
    <w:rsid w:val="002D33F0"/>
    <w:rsid w:val="002E5212"/>
    <w:rsid w:val="002E746A"/>
    <w:rsid w:val="002F18BF"/>
    <w:rsid w:val="003033AC"/>
    <w:rsid w:val="00311137"/>
    <w:rsid w:val="00312675"/>
    <w:rsid w:val="00320DCD"/>
    <w:rsid w:val="00326A4D"/>
    <w:rsid w:val="003608AC"/>
    <w:rsid w:val="00360A87"/>
    <w:rsid w:val="003636C1"/>
    <w:rsid w:val="0036402F"/>
    <w:rsid w:val="0037609F"/>
    <w:rsid w:val="003772FA"/>
    <w:rsid w:val="00385FD0"/>
    <w:rsid w:val="003A57BD"/>
    <w:rsid w:val="003B0697"/>
    <w:rsid w:val="003B1149"/>
    <w:rsid w:val="003C21AA"/>
    <w:rsid w:val="003D1060"/>
    <w:rsid w:val="003D6743"/>
    <w:rsid w:val="003F00E9"/>
    <w:rsid w:val="00420D8B"/>
    <w:rsid w:val="00440538"/>
    <w:rsid w:val="00443F77"/>
    <w:rsid w:val="00447998"/>
    <w:rsid w:val="00450F8A"/>
    <w:rsid w:val="00495699"/>
    <w:rsid w:val="004A3C4D"/>
    <w:rsid w:val="004B3934"/>
    <w:rsid w:val="004B7602"/>
    <w:rsid w:val="004C571D"/>
    <w:rsid w:val="004C6B3D"/>
    <w:rsid w:val="004E3451"/>
    <w:rsid w:val="004F3EB2"/>
    <w:rsid w:val="00502573"/>
    <w:rsid w:val="00511D56"/>
    <w:rsid w:val="005152F1"/>
    <w:rsid w:val="005260F4"/>
    <w:rsid w:val="0053279E"/>
    <w:rsid w:val="00536EF6"/>
    <w:rsid w:val="0054032D"/>
    <w:rsid w:val="00540606"/>
    <w:rsid w:val="0055506A"/>
    <w:rsid w:val="00566629"/>
    <w:rsid w:val="00581C7E"/>
    <w:rsid w:val="00583C51"/>
    <w:rsid w:val="00584C8F"/>
    <w:rsid w:val="005A698F"/>
    <w:rsid w:val="005B1D19"/>
    <w:rsid w:val="005B219C"/>
    <w:rsid w:val="005C05A2"/>
    <w:rsid w:val="005C39AC"/>
    <w:rsid w:val="005C70A3"/>
    <w:rsid w:val="005D364B"/>
    <w:rsid w:val="005E3E08"/>
    <w:rsid w:val="006049A6"/>
    <w:rsid w:val="00604D75"/>
    <w:rsid w:val="00615942"/>
    <w:rsid w:val="0062520A"/>
    <w:rsid w:val="0063510A"/>
    <w:rsid w:val="00637453"/>
    <w:rsid w:val="006408FE"/>
    <w:rsid w:val="00641049"/>
    <w:rsid w:val="0066145F"/>
    <w:rsid w:val="006644D7"/>
    <w:rsid w:val="00691C7E"/>
    <w:rsid w:val="006B3E62"/>
    <w:rsid w:val="006F2BA3"/>
    <w:rsid w:val="00705910"/>
    <w:rsid w:val="0070723F"/>
    <w:rsid w:val="0071290A"/>
    <w:rsid w:val="007132B1"/>
    <w:rsid w:val="0072133A"/>
    <w:rsid w:val="0073455F"/>
    <w:rsid w:val="007557F0"/>
    <w:rsid w:val="0076084B"/>
    <w:rsid w:val="0076577A"/>
    <w:rsid w:val="007719DF"/>
    <w:rsid w:val="0079312A"/>
    <w:rsid w:val="00794EC1"/>
    <w:rsid w:val="007A2CF6"/>
    <w:rsid w:val="007B5EF8"/>
    <w:rsid w:val="007C1DF8"/>
    <w:rsid w:val="007C723A"/>
    <w:rsid w:val="007D2458"/>
    <w:rsid w:val="007E0DBB"/>
    <w:rsid w:val="00815CEB"/>
    <w:rsid w:val="00822B3C"/>
    <w:rsid w:val="0084184F"/>
    <w:rsid w:val="00854BD9"/>
    <w:rsid w:val="00861536"/>
    <w:rsid w:val="008615E2"/>
    <w:rsid w:val="00884347"/>
    <w:rsid w:val="008B0952"/>
    <w:rsid w:val="008B18C8"/>
    <w:rsid w:val="008B2FBC"/>
    <w:rsid w:val="008C02CF"/>
    <w:rsid w:val="008C0C08"/>
    <w:rsid w:val="008C0C1F"/>
    <w:rsid w:val="008C7D09"/>
    <w:rsid w:val="008E2709"/>
    <w:rsid w:val="008E7E1A"/>
    <w:rsid w:val="00905792"/>
    <w:rsid w:val="009113D0"/>
    <w:rsid w:val="00922F23"/>
    <w:rsid w:val="00924A48"/>
    <w:rsid w:val="009253C2"/>
    <w:rsid w:val="0093668C"/>
    <w:rsid w:val="00940D60"/>
    <w:rsid w:val="00974CA2"/>
    <w:rsid w:val="0097522C"/>
    <w:rsid w:val="0098684B"/>
    <w:rsid w:val="00995829"/>
    <w:rsid w:val="009979A4"/>
    <w:rsid w:val="00997CA1"/>
    <w:rsid w:val="009A1AD0"/>
    <w:rsid w:val="009B3625"/>
    <w:rsid w:val="009B7389"/>
    <w:rsid w:val="009B7A6C"/>
    <w:rsid w:val="009F4B64"/>
    <w:rsid w:val="00A0134E"/>
    <w:rsid w:val="00A103F2"/>
    <w:rsid w:val="00A24467"/>
    <w:rsid w:val="00A35737"/>
    <w:rsid w:val="00A67848"/>
    <w:rsid w:val="00A77E59"/>
    <w:rsid w:val="00AA706E"/>
    <w:rsid w:val="00AC0054"/>
    <w:rsid w:val="00AC474B"/>
    <w:rsid w:val="00AE7531"/>
    <w:rsid w:val="00AF30C7"/>
    <w:rsid w:val="00B060E6"/>
    <w:rsid w:val="00B063BB"/>
    <w:rsid w:val="00B33A4C"/>
    <w:rsid w:val="00B53630"/>
    <w:rsid w:val="00B6277F"/>
    <w:rsid w:val="00B72EE6"/>
    <w:rsid w:val="00BA6EDD"/>
    <w:rsid w:val="00BE629D"/>
    <w:rsid w:val="00BE74B5"/>
    <w:rsid w:val="00BF03CA"/>
    <w:rsid w:val="00C1035E"/>
    <w:rsid w:val="00C12E50"/>
    <w:rsid w:val="00C242D3"/>
    <w:rsid w:val="00C37345"/>
    <w:rsid w:val="00C41D6F"/>
    <w:rsid w:val="00C43927"/>
    <w:rsid w:val="00C45E29"/>
    <w:rsid w:val="00C55E8E"/>
    <w:rsid w:val="00C62B5A"/>
    <w:rsid w:val="00C63C53"/>
    <w:rsid w:val="00C80DE4"/>
    <w:rsid w:val="00C8455E"/>
    <w:rsid w:val="00CA3E40"/>
    <w:rsid w:val="00CB19B4"/>
    <w:rsid w:val="00CC10B6"/>
    <w:rsid w:val="00CC334E"/>
    <w:rsid w:val="00CE3B25"/>
    <w:rsid w:val="00CE46AA"/>
    <w:rsid w:val="00D03232"/>
    <w:rsid w:val="00D073A3"/>
    <w:rsid w:val="00D2546A"/>
    <w:rsid w:val="00D34497"/>
    <w:rsid w:val="00D3759D"/>
    <w:rsid w:val="00D420A9"/>
    <w:rsid w:val="00D43F5F"/>
    <w:rsid w:val="00D474D9"/>
    <w:rsid w:val="00D56019"/>
    <w:rsid w:val="00D569C6"/>
    <w:rsid w:val="00D67DA4"/>
    <w:rsid w:val="00D713F2"/>
    <w:rsid w:val="00D739DF"/>
    <w:rsid w:val="00D83DA7"/>
    <w:rsid w:val="00D93A2F"/>
    <w:rsid w:val="00D93CEF"/>
    <w:rsid w:val="00DA13D9"/>
    <w:rsid w:val="00DA46C2"/>
    <w:rsid w:val="00DB106D"/>
    <w:rsid w:val="00DB7F80"/>
    <w:rsid w:val="00DC4BB3"/>
    <w:rsid w:val="00DF1F2F"/>
    <w:rsid w:val="00E10ACA"/>
    <w:rsid w:val="00E253B7"/>
    <w:rsid w:val="00E37C9B"/>
    <w:rsid w:val="00E613EC"/>
    <w:rsid w:val="00E714D3"/>
    <w:rsid w:val="00E84469"/>
    <w:rsid w:val="00EA016D"/>
    <w:rsid w:val="00EB341F"/>
    <w:rsid w:val="00EB4096"/>
    <w:rsid w:val="00EB4793"/>
    <w:rsid w:val="00EB7202"/>
    <w:rsid w:val="00EC3FA5"/>
    <w:rsid w:val="00F2082D"/>
    <w:rsid w:val="00F25477"/>
    <w:rsid w:val="00F65E7F"/>
    <w:rsid w:val="00F72116"/>
    <w:rsid w:val="00F76263"/>
    <w:rsid w:val="00F81656"/>
    <w:rsid w:val="00F9304F"/>
    <w:rsid w:val="00F97C10"/>
    <w:rsid w:val="00FA249E"/>
    <w:rsid w:val="00FC63F1"/>
    <w:rsid w:val="00FD05DB"/>
    <w:rsid w:val="00FE19EB"/>
    <w:rsid w:val="00FE23D9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4383C"/>
  <w15:chartTrackingRefBased/>
  <w15:docId w15:val="{6567B615-2A27-40BB-B870-C2E482F4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A35737"/>
    <w:pPr>
      <w:spacing w:after="120" w:line="280" w:lineRule="atLeast"/>
      <w:jc w:val="both"/>
      <w:outlineLvl w:val="0"/>
    </w:pPr>
    <w:rPr>
      <w:rFonts w:ascii="Arial" w:hAnsi="Arial" w:cs="Arial"/>
      <w:kern w:val="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558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5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5558"/>
    <w:pPr>
      <w:spacing w:after="0" w:line="240" w:lineRule="auto"/>
      <w:ind w:left="714" w:hanging="357"/>
      <w:jc w:val="both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letteredlist">
    <w:name w:val="RSC lettered list"/>
    <w:basedOn w:val="Normal"/>
    <w:qFormat/>
    <w:rsid w:val="001D5558"/>
    <w:pPr>
      <w:numPr>
        <w:numId w:val="2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D5558"/>
  </w:style>
  <w:style w:type="paragraph" w:customStyle="1" w:styleId="RSCH1">
    <w:name w:val="RSC H1"/>
    <w:basedOn w:val="Normal"/>
    <w:qFormat/>
    <w:rsid w:val="001D5558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Basictext">
    <w:name w:val="RSC Basic text"/>
    <w:basedOn w:val="Normal"/>
    <w:qFormat/>
    <w:rsid w:val="001D5558"/>
    <w:pPr>
      <w:spacing w:line="259" w:lineRule="auto"/>
      <w:jc w:val="left"/>
    </w:pPr>
    <w:rPr>
      <w:rFonts w:ascii="Century Gothic" w:hAnsi="Century Gothic"/>
      <w:szCs w:val="22"/>
    </w:rPr>
  </w:style>
  <w:style w:type="paragraph" w:customStyle="1" w:styleId="RSCMarks">
    <w:name w:val="RSC Marks"/>
    <w:basedOn w:val="Normal"/>
    <w:qFormat/>
    <w:rsid w:val="001D5558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Underline">
    <w:name w:val="RSC Underline"/>
    <w:basedOn w:val="Normal"/>
    <w:qFormat/>
    <w:rsid w:val="001D5558"/>
    <w:pPr>
      <w:spacing w:before="120" w:line="259" w:lineRule="auto"/>
    </w:pPr>
    <w:rPr>
      <w:rFonts w:ascii="Century Gothic" w:hAnsi="Century Gothic"/>
      <w:szCs w:val="22"/>
    </w:rPr>
  </w:style>
  <w:style w:type="paragraph" w:customStyle="1" w:styleId="RSCnumberedlist">
    <w:name w:val="RSC numbered list"/>
    <w:basedOn w:val="Normal"/>
    <w:qFormat/>
    <w:rsid w:val="001D5558"/>
    <w:pPr>
      <w:numPr>
        <w:numId w:val="1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Cs w:val="22"/>
    </w:rPr>
  </w:style>
  <w:style w:type="paragraph" w:customStyle="1" w:styleId="RSCromannumeralsublist">
    <w:name w:val="RSC roman numeral sublist"/>
    <w:basedOn w:val="Normal"/>
    <w:qFormat/>
    <w:rsid w:val="001D5558"/>
    <w:pPr>
      <w:numPr>
        <w:numId w:val="17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Cs w:val="22"/>
    </w:rPr>
  </w:style>
  <w:style w:type="paragraph" w:customStyle="1" w:styleId="RSCURL">
    <w:name w:val="RSC URL"/>
    <w:basedOn w:val="Normal"/>
    <w:qFormat/>
    <w:rsid w:val="001D5558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multilevellist11">
    <w:name w:val="RSC multilevel list 1.1"/>
    <w:basedOn w:val="Normal"/>
    <w:qFormat/>
    <w:rsid w:val="001D5558"/>
    <w:pPr>
      <w:tabs>
        <w:tab w:val="num" w:pos="720"/>
      </w:tabs>
      <w:spacing w:before="480" w:after="245" w:line="480" w:lineRule="auto"/>
      <w:ind w:left="720" w:hanging="720"/>
      <w:contextualSpacing/>
      <w:jc w:val="left"/>
    </w:pPr>
    <w:rPr>
      <w:rFonts w:ascii="Century Gothic" w:eastAsia="Calibri" w:hAnsi="Century Gothic"/>
      <w:color w:val="000000" w:themeColor="text1"/>
      <w:szCs w:val="22"/>
    </w:rPr>
  </w:style>
  <w:style w:type="paragraph" w:customStyle="1" w:styleId="RSCendquestions">
    <w:name w:val="RSC end questions"/>
    <w:basedOn w:val="Normal"/>
    <w:qFormat/>
    <w:rsid w:val="001D5558"/>
    <w:pPr>
      <w:spacing w:after="0" w:line="360" w:lineRule="auto"/>
      <w:ind w:left="936"/>
      <w:jc w:val="left"/>
    </w:pPr>
    <w:rPr>
      <w:rFonts w:ascii="Century Gothic" w:hAnsi="Century Gothic"/>
      <w:b/>
      <w:bCs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EB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096"/>
    <w:rPr>
      <w:rFonts w:ascii="Arial" w:hAnsi="Arial" w:cs="Arial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096"/>
    <w:rPr>
      <w:rFonts w:ascii="Arial" w:hAnsi="Arial" w:cs="Arial"/>
      <w:kern w:val="0"/>
      <w:sz w:val="20"/>
      <w:szCs w:val="20"/>
      <w:lang w:eastAsia="zh-CN"/>
      <w14:ligatures w14:val="none"/>
    </w:rPr>
  </w:style>
  <w:style w:type="paragraph" w:styleId="Revision">
    <w:name w:val="Revision"/>
    <w:hidden/>
    <w:uiPriority w:val="99"/>
    <w:semiHidden/>
    <w:rsid w:val="005C70A3"/>
    <w:pPr>
      <w:spacing w:after="0" w:line="240" w:lineRule="auto"/>
    </w:pPr>
    <w:rPr>
      <w:rFonts w:ascii="Arial" w:hAnsi="Arial" w:cs="Arial"/>
      <w:kern w:val="0"/>
      <w:sz w:val="20"/>
      <w:szCs w:val="20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C7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0A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C70A3"/>
    <w:rPr>
      <w:rFonts w:ascii="Arial" w:hAnsi="Arial" w:cs="Arial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0A3"/>
    <w:rPr>
      <w:rFonts w:ascii="Arial" w:hAnsi="Arial" w:cs="Arial"/>
      <w:b/>
      <w:bCs/>
      <w:kern w:val="0"/>
      <w:sz w:val="20"/>
      <w:szCs w:val="20"/>
      <w:lang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45E29"/>
    <w:rPr>
      <w:color w:val="666666"/>
    </w:r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arningobjectives">
    <w:name w:val="RSC Learning objectives"/>
    <w:basedOn w:val="Normal"/>
    <w:qFormat/>
    <w:rsid w:val="00A35A10"/>
    <w:pPr>
      <w:spacing w:after="0" w:line="360" w:lineRule="auto"/>
      <w:ind w:left="360" w:hanging="360"/>
      <w:contextualSpacing/>
    </w:pPr>
    <w:rPr>
      <w:rFonts w:ascii="Century Gothic" w:hAnsi="Century Gothic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ind w:left="360" w:hanging="360"/>
    </w:p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paragraph" w:customStyle="1" w:styleId="RSCnumberedlist11">
    <w:name w:val="RSC numbered list 1.1"/>
    <w:basedOn w:val="Normal"/>
    <w:qFormat/>
    <w:rsid w:val="00740775"/>
    <w:pPr>
      <w:numPr>
        <w:numId w:val="20"/>
      </w:numPr>
      <w:spacing w:before="480" w:after="245"/>
      <w:contextualSpacing/>
      <w:jc w:val="left"/>
    </w:pPr>
    <w:rPr>
      <w:rFonts w:ascii="Century Gothic" w:eastAsia="Calibri" w:hAnsi="Century Gothic"/>
      <w:color w:val="000000" w:themeColor="text1"/>
      <w:szCs w:val="22"/>
    </w:rPr>
  </w:style>
  <w:style w:type="character" w:styleId="Hyperlink">
    <w:name w:val="Hyperlink"/>
    <w:basedOn w:val="DefaultParagraphFont"/>
    <w:uiPriority w:val="99"/>
    <w:unhideWhenUsed/>
    <w:rsid w:val="00E10A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rsc.li/4ulVW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15C8D29FCE64BAAA30D6056BE1387" ma:contentTypeVersion="3" ma:contentTypeDescription="Create a new document." ma:contentTypeScope="" ma:versionID="a5ebfcf5437bdd2e768c004715999967">
  <xsd:schema xmlns:xsd="http://www.w3.org/2001/XMLSchema" xmlns:xs="http://www.w3.org/2001/XMLSchema" xmlns:p="http://schemas.microsoft.com/office/2006/metadata/properties" xmlns:ns2="0b166b12-8f01-4f4d-84be-2809f4dd08b1" targetNamespace="http://schemas.microsoft.com/office/2006/metadata/properties" ma:root="true" ma:fieldsID="9c09212c1208f5a3f281394e7010b715" ns2:_="">
    <xsd:import namespace="0b166b12-8f01-4f4d-84be-2809f4dd0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66b12-8f01-4f4d-84be-2809f4dd0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6D291-D6E5-47C1-90BB-8BB25D7F14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709C4E-8070-4254-8A3B-3CA89C2D2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66b12-8f01-4f4d-84be-2809f4dd0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2F5F2-0782-42F2-8D24-DE003247E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581</Words>
  <Characters>3857</Characters>
  <Application>Microsoft Office Word</Application>
  <DocSecurity>0</DocSecurity>
  <Lines>137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Knowledge check Balanced chemical equations Student worksheet Foundation CYM</vt:lpstr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check Balanced chemical equations Student worksheet Foundation CYM</dc:title>
  <dc:subject/>
  <dc:creator>Royal Society Of Chemistry</dc:creator>
  <cp:keywords>Balanced equations, atoms, reactants, products; formulas</cp:keywords>
  <dc:description>From RSC education, https://rsc.li/4ulVWfF higher level worksheet and answers available</dc:description>
  <cp:lastModifiedBy>Hannah Griffiths</cp:lastModifiedBy>
  <cp:revision>5</cp:revision>
  <cp:lastPrinted>2026-04-10T11:49:00Z</cp:lastPrinted>
  <dcterms:created xsi:type="dcterms:W3CDTF">2026-05-22T15:38:00Z</dcterms:created>
  <dcterms:modified xsi:type="dcterms:W3CDTF">2026-05-22T15:46:00Z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0x010100F0215C8D29FCE64BAAA30D6056BE1387</vt:lpwstr>
  </property>
  <property fmtid="{D5CDD505-2E9C-101B-9397-08002B2CF9AE}" pid="3" name="MediaServiceImageTags">
    <vt:lpwstr/>
  </property>
</Properties>
</file>