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F786" w14:textId="12420FDD" w:rsidR="00CB1B95" w:rsidRDefault="0008078E" w:rsidP="00843B8A">
      <w:pPr>
        <w:pStyle w:val="RSCH1"/>
      </w:pPr>
      <w:r>
        <w:t>Diagramau gronynnau ar gyfer dŵr: Triongl Johnstone</w:t>
      </w:r>
    </w:p>
    <w:p w14:paraId="28F07CD7" w14:textId="440B1202" w:rsidR="00D7780A" w:rsidRPr="00201CF7" w:rsidRDefault="00F65315" w:rsidP="00D7780A">
      <w:pPr>
        <w:pStyle w:val="RSCBasictext"/>
        <w:rPr>
          <w:color w:val="0000FF" w:themeColor="hyperlink"/>
          <w:u w:val="single"/>
        </w:rPr>
      </w:pPr>
      <w:r>
        <w:t xml:space="preserve">Daw’r adnodd hwn o gyfres </w:t>
      </w:r>
      <w:r>
        <w:rPr>
          <w:b/>
        </w:rPr>
        <w:t xml:space="preserve">triongl Johnstone </w:t>
      </w:r>
      <w:r>
        <w:t xml:space="preserve">sydd i’w gweld yn: </w:t>
      </w:r>
      <w:hyperlink r:id="rId11" w:history="1">
        <w:r>
          <w:rPr>
            <w:rStyle w:val="Hyperlink"/>
            <w:color w:val="C00000"/>
          </w:rPr>
          <w:t>rsc.li/43jMfSn</w:t>
        </w:r>
      </w:hyperlink>
      <w:r>
        <w:t xml:space="preserve">  Bydd yn helpu’r dysgwyr i ddeall y gwahanol ffyrdd mae angen iddynt feddwl mewn cemeg, gan ddatblygu eu modelau meddyliol a’u dealltwriaeth.</w:t>
      </w:r>
      <w:r>
        <w:rPr>
          <w:color w:val="0000FF" w:themeColor="hyperlink"/>
          <w:u w:val="single"/>
        </w:rPr>
        <w:t xml:space="preserve"> </w:t>
      </w:r>
    </w:p>
    <w:p w14:paraId="399A46C1" w14:textId="73EBDFF6" w:rsidR="004374E6" w:rsidRPr="00953F31" w:rsidRDefault="004374E6" w:rsidP="00767A7C">
      <w:pPr>
        <w:pStyle w:val="RSCH2"/>
        <w:spacing w:before="200"/>
      </w:pPr>
      <w:r>
        <w:t>Amcanion dysgu</w:t>
      </w:r>
    </w:p>
    <w:p w14:paraId="72D19E33" w14:textId="77777777" w:rsidR="00C06481" w:rsidRDefault="00C06481" w:rsidP="00F43AA7">
      <w:pPr>
        <w:pStyle w:val="RSCLearningobjectives"/>
        <w:spacing w:line="259" w:lineRule="auto"/>
        <w:ind w:left="476" w:hanging="476"/>
      </w:pPr>
      <w:r>
        <w:t>Disgrifio priodweddau macrosgopig dŵr fel solid, hylif a nwy.</w:t>
      </w:r>
    </w:p>
    <w:p w14:paraId="6EAEFD2A" w14:textId="31488F55" w:rsidR="00C06481" w:rsidRDefault="00C06481" w:rsidP="00C06481">
      <w:pPr>
        <w:pStyle w:val="RSCLearningobjectives"/>
        <w:ind w:left="476" w:hanging="476"/>
      </w:pPr>
      <w:r>
        <w:t>Lluniadu diagramau gronynnau i gynrychioli solidau, hylifau a nwyon.</w:t>
      </w:r>
    </w:p>
    <w:p w14:paraId="4A33312A" w14:textId="17F00027" w:rsidR="00C06481" w:rsidRDefault="00C06481" w:rsidP="00F43AA7">
      <w:pPr>
        <w:pStyle w:val="RSCLearningobjectives"/>
        <w:spacing w:line="259" w:lineRule="auto"/>
        <w:ind w:left="476" w:hanging="476"/>
      </w:pPr>
      <w:r>
        <w:t>Egluro’r gwahaniaethau rhwng solidau, hylifau a nwyon gan ddefnyddio diagramau gronynnau.</w:t>
      </w:r>
    </w:p>
    <w:p w14:paraId="641D8784" w14:textId="5C9D4DD9" w:rsidR="004374E6" w:rsidRDefault="004374E6" w:rsidP="00767A7C">
      <w:pPr>
        <w:pStyle w:val="RSCH2"/>
        <w:spacing w:before="200"/>
      </w:pPr>
      <w:r>
        <w:t>Sut mae defnyddio triongl Johnstone</w:t>
      </w:r>
    </w:p>
    <w:p w14:paraId="29715495" w14:textId="50CE5C02" w:rsidR="004374E6" w:rsidRPr="00FB6140" w:rsidRDefault="005B3409" w:rsidP="004374E6">
      <w:pPr>
        <w:pStyle w:val="RSCBasictext"/>
      </w:pPr>
      <w:r>
        <w:t>Defnyddiwch driongl Johnstone i ddatblygu ffordd y dysgwyr o feddwl am grynodiad hydoddiannau ar dair lefel gysyniadol wahanol:</w:t>
      </w:r>
    </w:p>
    <w:p w14:paraId="049B3C67" w14:textId="17AC9305" w:rsidR="00D7780A" w:rsidRDefault="00D20C7B" w:rsidP="002405D2">
      <w:pPr>
        <w:pStyle w:val="RSCBulletedlist"/>
        <w:ind w:left="2410" w:hanging="42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E9D6B8" wp14:editId="4068454F">
            <wp:simplePos x="0" y="0"/>
            <wp:positionH relativeFrom="margin">
              <wp:align>left</wp:align>
            </wp:positionH>
            <wp:positionV relativeFrom="margin">
              <wp:posOffset>4134485</wp:posOffset>
            </wp:positionV>
            <wp:extent cx="1400175" cy="1114425"/>
            <wp:effectExtent l="0" t="0" r="9525" b="9525"/>
            <wp:wrapSquare wrapText="bothSides"/>
            <wp:docPr id="1031278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78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06B">
        <w:t>Macrosgopig – beth allwn ni ei weld. Meddyliwch am y priodweddau y gallwch eu harsylwi, eu mesur a’u cofnodi.</w:t>
      </w:r>
    </w:p>
    <w:p w14:paraId="23324409" w14:textId="2363D207" w:rsidR="00766875" w:rsidRPr="00201CF7" w:rsidRDefault="00766875" w:rsidP="002405D2">
      <w:pPr>
        <w:pStyle w:val="RSCBulletedlist"/>
        <w:ind w:left="2410" w:hanging="425"/>
      </w:pPr>
      <w:r>
        <w:t>Is-ficrosgopig – llai nag y gallwn ei weld. Meddyliwch am y lefel ronynnol neu atomig.</w:t>
      </w:r>
    </w:p>
    <w:p w14:paraId="103EDF93" w14:textId="77777777" w:rsidR="00D7780A" w:rsidRPr="00201CF7" w:rsidRDefault="00D7780A" w:rsidP="00766875">
      <w:pPr>
        <w:pStyle w:val="RSCBulletedlist"/>
      </w:pPr>
      <w:r>
        <w:t>Symbolaidd - cynrychioliadau. Meddyliwch sut rydym yn cynrychioli syniadau cemegol gan gynnwys symbolau a diagramau.</w:t>
      </w:r>
    </w:p>
    <w:p w14:paraId="3B937963" w14:textId="0C18667F" w:rsidR="00A767D1" w:rsidRDefault="00A767D1" w:rsidP="004374E6">
      <w:pPr>
        <w:pStyle w:val="RSCBasictext"/>
      </w:pPr>
      <w:r>
        <w:t>Er mwyn i’r dysgwyr wella eu hymwybyddiaeth o bwnc, mae angen iddynt ei ddeall ar y tair lefel.</w:t>
      </w:r>
    </w:p>
    <w:p w14:paraId="173B1409" w14:textId="67D155A5" w:rsidR="00D7780A" w:rsidRDefault="00D7780A" w:rsidP="00D7780A">
      <w:pPr>
        <w:pStyle w:val="RSCBasictext"/>
      </w:pPr>
      <w:r>
        <w:t xml:space="preserve">Wrth gyflwyno pwnc, peidiwch â cheisio cyflwyno’r tair lefel o </w:t>
      </w:r>
      <w:r w:rsidR="00DC3E9E">
        <w:t xml:space="preserve">  </w:t>
      </w:r>
      <w:r>
        <w:t xml:space="preserve">feddwl ar unwaith. Bydd hyn yn gorlwytho’r cof gweithredol. Yn hytrach, cwblhewch y triongl dros gyfres o wersi, gan ddechrau gyda’r lefel facrosgopig ac wedyn cyflwyno lefelau eraill, yn eu tro, ar ôl sicrhau bod y ddealltwriaeth yn iawn. </w:t>
      </w:r>
    </w:p>
    <w:p w14:paraId="507C69FF" w14:textId="6F3F08EE" w:rsidR="00D7780A" w:rsidRPr="00274896" w:rsidRDefault="31A054B3" w:rsidP="00D7780A">
      <w:pPr>
        <w:pStyle w:val="RSCBasictext"/>
      </w:pPr>
      <w:r>
        <w:t>Mae’r tair lefel yn gysylltiedig â’i gilydd. Er enghraifft, mae angen i’r dysgwyr gael cynrychioliad gweledol o’r is-ficrosgopig er mwyn datblygu modelau meddyliol o’r lefel gronynnau neu’r lefel atomig.</w:t>
      </w:r>
    </w:p>
    <w:p w14:paraId="4FFB357A" w14:textId="5CE7457D" w:rsidR="00D7780A" w:rsidRPr="00200ACC" w:rsidRDefault="00D7780A" w:rsidP="00D7780A">
      <w:pPr>
        <w:pStyle w:val="RSCBasictext"/>
      </w:pPr>
      <w:r>
        <w:t xml:space="preserve">Mae rhagor o ddeunyddiau darllen am driongl Johnstone a sut mae ei ddefnyddio yn eich addysgu ar gael yn </w:t>
      </w:r>
      <w:hyperlink r:id="rId13" w:history="1">
        <w:r>
          <w:rPr>
            <w:color w:val="C00000"/>
            <w:u w:val="single"/>
          </w:rPr>
          <w:t>rsc.li/4jiulpH</w:t>
        </w:r>
      </w:hyperlink>
      <w:r>
        <w:rPr>
          <w:color w:val="C00000"/>
        </w:rPr>
        <w:t xml:space="preserve">   </w:t>
      </w:r>
    </w:p>
    <w:p w14:paraId="679B6CDB" w14:textId="1094317B" w:rsidR="00CB1B95" w:rsidRDefault="00CB1B95" w:rsidP="00767A7C">
      <w:pPr>
        <w:pStyle w:val="RSCH2"/>
        <w:spacing w:before="200"/>
      </w:pPr>
      <w:r>
        <w:t>Sgaffaldio</w:t>
      </w:r>
    </w:p>
    <w:p w14:paraId="024BFDFB" w14:textId="7E35A40E" w:rsidR="00A767D1" w:rsidRDefault="00A767D1" w:rsidP="00CB1B95">
      <w:pPr>
        <w:pStyle w:val="RSC2-columntabs"/>
      </w:pPr>
      <w:r>
        <w:t>Mae’n bwysig rhannu fframwaith y triongl â’r dysgwyr cyn ei ddefnyddio. Dywedwch wrthynt pam eich bod eisiau iddynt ddefnyddio’r triongl a sut bydd yn eu helpu i ddatblygu eu dealltwriaeth. Defnyddiwch ddull ‘rydw i’n rhoi cynnig arni, rydyn ni'n rhoi cynnig arni, rydych chi’n rhoi cynnig arni’ wrth gyflwyno triongl Johnstone am y tro cyntaf.</w:t>
      </w:r>
    </w:p>
    <w:p w14:paraId="4C5A41A6" w14:textId="77777777" w:rsidR="00D20C7B" w:rsidRDefault="00D20C7B">
      <w:pPr>
        <w:spacing w:before="200" w:after="0" w:line="240" w:lineRule="auto"/>
        <w:jc w:val="left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7AF83457" w14:textId="195E2911" w:rsidR="00843B8A" w:rsidRDefault="00D7780A" w:rsidP="00767A7C">
      <w:pPr>
        <w:pStyle w:val="RSCH2"/>
        <w:spacing w:before="200"/>
      </w:pPr>
      <w:r>
        <w:lastRenderedPageBreak/>
        <w:t>Rhagor o adnoddau</w:t>
      </w:r>
    </w:p>
    <w:p w14:paraId="77D6E99B" w14:textId="2E584882" w:rsidR="002E2285" w:rsidRDefault="00D7780A" w:rsidP="00B315E6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spacing w:line="259" w:lineRule="auto"/>
      </w:pPr>
      <w:r>
        <w:t xml:space="preserve">Er mwyn datblygu rhagor ar ffordd y dysgwyr o feddwl ym mhob rhan o driongl Johnstone, rhowch gynnig ar ein taflenni gwaith </w:t>
      </w:r>
      <w:r>
        <w:rPr>
          <w:b/>
        </w:rPr>
        <w:t>Datblygu dealltwriaeth</w:t>
      </w:r>
      <w:r>
        <w:t xml:space="preserve">: </w:t>
      </w:r>
      <w:hyperlink r:id="rId14" w:history="1">
        <w:r>
          <w:rPr>
            <w:rStyle w:val="Hyperlink"/>
            <w:color w:val="C00000"/>
          </w:rPr>
          <w:t>rsc.li/43jMfSn</w:t>
        </w:r>
      </w:hyperlink>
      <w:r>
        <w:t xml:space="preserve">. Mae’r rhain yn cynnwys eiconau ar yr ymylon sy’n cyfeirio at y lefel gysyniadol o feddwl sydd ei hangen i ateb y cwestiwn. </w:t>
      </w:r>
      <w:r>
        <w:br w:type="page"/>
      </w:r>
      <w:r w:rsidR="00D20C7B">
        <w:rPr>
          <w:b/>
          <w:noProof/>
          <w:color w:val="2C4D67"/>
          <w:sz w:val="26"/>
        </w:rPr>
        <w:lastRenderedPageBreak/>
        <w:drawing>
          <wp:anchor distT="0" distB="0" distL="114300" distR="114300" simplePos="0" relativeHeight="251658246" behindDoc="0" locked="0" layoutInCell="1" allowOverlap="1" wp14:anchorId="6B5ED613" wp14:editId="5BE6CD8B">
            <wp:simplePos x="0" y="0"/>
            <wp:positionH relativeFrom="margin">
              <wp:posOffset>3651885</wp:posOffset>
            </wp:positionH>
            <wp:positionV relativeFrom="paragraph">
              <wp:posOffset>2038985</wp:posOffset>
            </wp:positionV>
            <wp:extent cx="2243724" cy="1793240"/>
            <wp:effectExtent l="0" t="0" r="4445" b="0"/>
            <wp:wrapNone/>
            <wp:docPr id="1169959146" name="Picture 3" descr="Triongl hafalochrog mawr wedi’i rannu’n bedwar triongl hafalochrog llai. Mae’r triongl canolog yn wyn, ac mae’r tri thriongl sy’n ffurfio pwyntiau’r triongl mwy yn oren. Mae’r triongl gwyn yn cynnwys y label ‘Diagramau gronynnol ar gyfer dŵr’. Mae’r triongl oren uchaf yn cynnwys y label ‘Macrosgopig’. Mae’r triongl oren ar waelod yr ochr chwith yn cynnwys y label ‘Is-ficrosgopig’. Mae’r triongl oren ar waelod yr ochr dde yn cynnwys y label ‘Symbolaidd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959146" name="Picture 3" descr="Triongl hafalochrog mawr wedi’i rannu’n bedwar triongl hafalochrog llai. Mae’r triongl canolog yn wyn, ac mae’r tri thriongl sy’n ffurfio pwyntiau’r triongl mwy yn oren. Mae’r triongl gwyn yn cynnwys y label ‘Diagramau gronynnol ar gyfer dŵr’. Mae’r triongl oren uchaf yn cynnwys y label ‘Macrosgopig’. Mae’r triongl oren ar waelod yr ochr chwith yn cynnwys y label ‘Is-ficrosgopig’. Mae’r triongl oren ar waelod yr ochr dde yn cynnwys y label ‘Symbolaidd’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" r="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24" cy="179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CDC">
        <w:rPr>
          <w:b/>
          <w:noProof/>
          <w:color w:val="2C4D67"/>
          <w:sz w:val="26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47B65F1" wp14:editId="61789803">
                <wp:simplePos x="0" y="0"/>
                <wp:positionH relativeFrom="margin">
                  <wp:posOffset>7209790</wp:posOffset>
                </wp:positionH>
                <wp:positionV relativeFrom="paragraph">
                  <wp:posOffset>1656080</wp:posOffset>
                </wp:positionV>
                <wp:extent cx="1828800" cy="1404620"/>
                <wp:effectExtent l="0" t="0" r="0" b="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6BA4" w14:textId="1B1EFC6A" w:rsidR="00174AA4" w:rsidRPr="007D2D31" w:rsidRDefault="00174AA4" w:rsidP="00174AA4">
                            <w:pP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</w:rPr>
                              <w:t>Ffynhonnell: © Shutterstock / 19 STUDIO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7B65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567.7pt;margin-top:130.4pt;width:2in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" filled="f" stroked="f">
                <v:textbox style="mso-fit-shape-to-text:t">
                  <w:txbxContent>
                    <w:p w14:paraId="6D626BA4" w14:textId="1B1EFC6A" w:rsidR="00174AA4" w:rsidRPr="007D2D31" w:rsidRDefault="00174AA4" w:rsidP="00174AA4">
                      <w:pPr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sz w:val="14"/>
                        </w:rPr>
                        <w:t>Ffynhonnell: © Shutterstock / 19 STUDIO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0657D1B3" wp14:editId="69EAD6F3">
            <wp:simplePos x="0" y="0"/>
            <wp:positionH relativeFrom="column">
              <wp:posOffset>7445895</wp:posOffset>
            </wp:positionH>
            <wp:positionV relativeFrom="paragraph">
              <wp:posOffset>4689360</wp:posOffset>
            </wp:positionV>
            <wp:extent cx="1368000" cy="792000"/>
            <wp:effectExtent l="0" t="0" r="3810" b="8255"/>
            <wp:wrapSquare wrapText="bothSides"/>
            <wp:docPr id="1937160696" name="Picture 2" descr="Cylch coch gyda llythyren O wen arno, wedi’i gysylltu â dau gylch gwyn.  Mae gan bob cylch gwyn lythyren H arn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60696" name="Picture 2" descr="Cylch coch gyda llythyren O wen arno, wedi’i gysylltu â dau gylch gwyn.  Mae gan bob cylch gwyn lythyren H arno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51" b="224"/>
                    <a:stretch/>
                  </pic:blipFill>
                  <pic:spPr bwMode="auto">
                    <a:xfrm>
                      <a:off x="0" y="0"/>
                      <a:ext cx="1368000" cy="7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0F78E4C8" wp14:editId="0BE27F51">
            <wp:simplePos x="0" y="0"/>
            <wp:positionH relativeFrom="margin">
              <wp:posOffset>5648960</wp:posOffset>
            </wp:positionH>
            <wp:positionV relativeFrom="paragraph">
              <wp:posOffset>362585</wp:posOffset>
            </wp:positionV>
            <wp:extent cx="3295494" cy="1276350"/>
            <wp:effectExtent l="0" t="0" r="635" b="0"/>
            <wp:wrapNone/>
            <wp:docPr id="1493552615" name="Picture 1" descr="Ciwbiau iâ yn toddi mewn pwll o ddŵr. (c) Shutterstock / 19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52615" name="Picture 1" descr="Ciwbiau iâ yn toddi mewn pwll o ddŵr. (c) Shutterstock / 19 STUDIO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9" t="10348" r="4138" b="22927"/>
                    <a:stretch/>
                  </pic:blipFill>
                  <pic:spPr bwMode="auto">
                    <a:xfrm>
                      <a:off x="0" y="0"/>
                      <a:ext cx="3295494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2C4D67"/>
          <w:sz w:val="26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D75AE79" wp14:editId="251FBF8D">
                <wp:simplePos x="0" y="0"/>
                <wp:positionH relativeFrom="margin">
                  <wp:posOffset>192515</wp:posOffset>
                </wp:positionH>
                <wp:positionV relativeFrom="paragraph">
                  <wp:posOffset>2015324</wp:posOffset>
                </wp:positionV>
                <wp:extent cx="3358515" cy="3521075"/>
                <wp:effectExtent l="0" t="0" r="13335" b="222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352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B6B7C" w14:textId="1100B414" w:rsidR="00616906" w:rsidRPr="00823EFA" w:rsidRDefault="00D87236" w:rsidP="00616906">
                            <w:pPr>
                              <w:pStyle w:val="RSCH2"/>
                              <w:spacing w:before="0" w:after="0"/>
                              <w:rPr>
                                <w:sz w:val="22"/>
                              </w:rPr>
                            </w:pPr>
                            <w:r>
                              <w:t xml:space="preserve">Is-ficrosgopig – </w:t>
                            </w:r>
                            <w:r>
                              <w:rPr>
                                <w:sz w:val="22"/>
                              </w:rPr>
                              <w:t>llai nag y gallwn ei weld</w:t>
                            </w:r>
                          </w:p>
                          <w:p w14:paraId="63829E49" w14:textId="5801BCA0" w:rsidR="00F05750" w:rsidRPr="0052514F" w:rsidRDefault="0052514F" w:rsidP="0052514F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Defnyddiwch eich dealltwriaeth o drefniant y gronynnau mewn dŵr solet a hylifol, a’r grymoedd rhyngfoleciwlaidd sy’n bresennol, i egluro pam mae dŵr hylifol yn llifo, tra nad yw dŵr solet yn llifo:</w:t>
                            </w:r>
                            <w:r>
                              <w:br/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Mae’r gronynnau mewn solid wedi eu trefnu’n ddellten ac maent yn cael eu dal yn dynn yn y trefniant hwn drwy rymoedd rhyngfoleciwlaidd cryf. </w:t>
                            </w:r>
                          </w:p>
                          <w:p w14:paraId="3A44503B" w14:textId="063CC78C" w:rsidR="006E7E60" w:rsidRPr="00186193" w:rsidRDefault="00AE041F" w:rsidP="006E7E60">
                            <w:pPr>
                              <w:pStyle w:val="RSCBasictext"/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365F91" w:themeColor="accent1" w:themeShade="BF"/>
                                <w:sz w:val="28"/>
                              </w:rPr>
                              <w:t>Mewn hylif, nid yw’r gronynnau’n cael eu dal mor dynn oherwydd bod rhai o’r grymoedd rhyngfoleciwlaidd wedi torri. Mae hyn yn golygu y gall y gronynnau symud heibio ei gilydd, gan roi modd i’r hylif lifo.</w:t>
                            </w:r>
                          </w:p>
                          <w:p w14:paraId="25265E1C" w14:textId="69C6ADA4" w:rsidR="006613F9" w:rsidRPr="00137789" w:rsidRDefault="006613F9" w:rsidP="00767A7C">
                            <w:pPr>
                              <w:pStyle w:val="RSCBasictext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1621CC9" w14:textId="77777777" w:rsidR="00816BDC" w:rsidRDefault="0081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5AE79" id="_x0000_s1027" type="#_x0000_t202" style="position:absolute;margin-left:15.15pt;margin-top:158.7pt;width:264.45pt;height:277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">
                <v:textbox>
                  <w:txbxContent>
                    <w:p w14:paraId="022B6B7C" w14:textId="1100B414" w:rsidR="00616906" w:rsidRPr="00823EFA" w:rsidRDefault="00D87236" w:rsidP="00616906">
                      <w:pPr>
                        <w:pStyle w:val="RSCH2"/>
                        <w:spacing w:before="0" w:after="0"/>
                        <w:rPr>
                          <w:sz w:val="22"/>
                        </w:rPr>
                      </w:pPr>
                      <w:r>
                        <w:t xml:space="preserve">Is-ficrosgopig – </w:t>
                      </w:r>
                      <w:r>
                        <w:rPr>
                          <w:sz w:val="22"/>
                        </w:rPr>
                        <w:t>llai nag y gallwn ei weld</w:t>
                      </w:r>
                    </w:p>
                    <w:p w14:paraId="63829E49" w14:textId="5801BCA0" w:rsidR="00F05750" w:rsidRPr="0052514F" w:rsidRDefault="0052514F" w:rsidP="0052514F">
                      <w:pPr>
                        <w:pStyle w:val="RSCBulletedlist"/>
                        <w:numPr>
                          <w:ilvl w:val="0"/>
                          <w:numId w:val="0"/>
                        </w:numPr>
                      </w:pPr>
                      <w:r>
                        <w:t>Defnyddiwch eich dealltwriaeth o drefniant y gronynnau mewn dŵr solet a hylifol, a’r grymoedd rhyngfoleciwlaidd sy’n bresennol, i egluro pam mae dŵr hylifol yn llifo, tra nad yw dŵr solet yn llifo:</w:t>
                      </w:r>
                      <w:r>
                        <w:br/>
                      </w:r>
                      <w:r>
                        <w:rPr>
                          <w:rFonts w:ascii="Bradley Hand ITC" w:hAnsi="Bradley Hand ITC"/>
                          <w:b/>
                          <w:color w:val="365F91" w:themeColor="accent1" w:themeShade="BF"/>
                          <w:sz w:val="28"/>
                        </w:rPr>
                        <w:t xml:space="preserve">Mae’r gronynnau mewn solid wedi eu trefnu’n ddellten ac maent yn cael eu dal yn dynn yn y trefniant hwn drwy rymoedd rhyngfoleciwlaidd cryf. </w:t>
                      </w:r>
                    </w:p>
                    <w:p w14:paraId="3A44503B" w14:textId="063CC78C" w:rsidR="006E7E60" w:rsidRPr="00186193" w:rsidRDefault="00AE041F" w:rsidP="006E7E60">
                      <w:pPr>
                        <w:pStyle w:val="RSCBasictext"/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365F91" w:themeColor="accent1" w:themeShade="BF"/>
                          <w:sz w:val="28"/>
                        </w:rPr>
                        <w:t>Mewn hylif, nid yw’r gronynnau’n cael eu dal mor dynn oherwydd bod rhai o’r grymoedd rhyngfoleciwlaidd wedi torri. Mae hyn yn golygu y gall y gronynnau symud heibio ei gilydd, gan roi modd i’r hylif lifo.</w:t>
                      </w:r>
                    </w:p>
                    <w:p w14:paraId="25265E1C" w14:textId="69C6ADA4" w:rsidR="006613F9" w:rsidRPr="00137789" w:rsidRDefault="006613F9" w:rsidP="00767A7C">
                      <w:pPr>
                        <w:pStyle w:val="RSCBasictext"/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14:paraId="11621CC9" w14:textId="77777777" w:rsidR="00816BDC" w:rsidRDefault="00816BD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color w:val="2C4D67"/>
          <w:sz w:val="26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3DCB7E05" wp14:editId="3A0A9066">
                <wp:simplePos x="0" y="0"/>
                <wp:positionH relativeFrom="margin">
                  <wp:align>right</wp:align>
                </wp:positionH>
                <wp:positionV relativeFrom="paragraph">
                  <wp:posOffset>-227965</wp:posOffset>
                </wp:positionV>
                <wp:extent cx="8839200" cy="2127250"/>
                <wp:effectExtent l="0" t="0" r="1905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212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243E6" w14:textId="60D330DD" w:rsidR="00941B72" w:rsidRDefault="00F65315" w:rsidP="00F65315">
                            <w:pPr>
                              <w:pStyle w:val="RSCH2"/>
                              <w:spacing w:before="0" w:after="0"/>
                            </w:pPr>
                            <w:r>
                              <w:t xml:space="preserve">Macroscopig – </w:t>
                            </w:r>
                            <w:r>
                              <w:rPr>
                                <w:sz w:val="22"/>
                              </w:rPr>
                              <w:t>beth allwn ni ei weld</w:t>
                            </w:r>
                          </w:p>
                          <w:p w14:paraId="783A69EC" w14:textId="32C5AC3F" w:rsidR="00826C71" w:rsidRDefault="003C2AA4" w:rsidP="006E7E60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ind w:left="363" w:hanging="363"/>
                            </w:pPr>
                            <w:r>
                              <w:t>Arsylwi arddangosiad dŵr yn y cyflwr solet, hylifol a nwyol. Defnyddiwch hwn i lenwi’r tabl isod: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36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9"/>
                              <w:gridCol w:w="3097"/>
                              <w:gridCol w:w="3098"/>
                            </w:tblGrid>
                            <w:tr w:rsidR="00767A7C" w14:paraId="682C31BB" w14:textId="77777777" w:rsidTr="00DF6F77">
                              <w:trPr>
                                <w:trHeight w:val="431"/>
                              </w:trPr>
                              <w:tc>
                                <w:tcPr>
                                  <w:tcW w:w="1759" w:type="dxa"/>
                                  <w:shd w:val="clear" w:color="auto" w:fill="F6E0C0"/>
                                  <w:vAlign w:val="center"/>
                                </w:tcPr>
                                <w:p w14:paraId="32953E8C" w14:textId="67EEA224" w:rsidR="00767A7C" w:rsidRPr="00F05750" w:rsidRDefault="00F05750" w:rsidP="00630D45">
                                  <w:pPr>
                                    <w:pStyle w:val="RSCBulletedlist"/>
                                    <w:numPr>
                                      <w:ilvl w:val="0"/>
                                      <w:numId w:val="0"/>
                                    </w:numPr>
                                    <w:spacing w:after="0"/>
                                    <w:rPr>
                                      <w:b/>
                                      <w:bCs/>
                                      <w:color w:val="C8102E"/>
                                    </w:rPr>
                                  </w:pPr>
                                  <w:r>
                                    <w:rPr>
                                      <w:b/>
                                      <w:color w:val="C8102E"/>
                                    </w:rPr>
                                    <w:t>Cyflwr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shd w:val="clear" w:color="auto" w:fill="F6E0C0"/>
                                  <w:vAlign w:val="center"/>
                                </w:tcPr>
                                <w:p w14:paraId="1FD84500" w14:textId="64245682" w:rsidR="00767A7C" w:rsidRPr="00F05750" w:rsidRDefault="00767A7C" w:rsidP="00F05750">
                                  <w:pPr>
                                    <w:pStyle w:val="RSCBulletedlist"/>
                                    <w:numPr>
                                      <w:ilvl w:val="0"/>
                                      <w:numId w:val="0"/>
                                    </w:num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C8102E"/>
                                    </w:rPr>
                                  </w:pPr>
                                  <w:r>
                                    <w:rPr>
                                      <w:b/>
                                      <w:color w:val="C8102E"/>
                                    </w:rPr>
                                    <w:t>Siâp sefydlog?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  <w:shd w:val="clear" w:color="auto" w:fill="F6E0C0"/>
                                  <w:vAlign w:val="center"/>
                                </w:tcPr>
                                <w:p w14:paraId="46DBD58F" w14:textId="611797DC" w:rsidR="00767A7C" w:rsidRPr="00F05750" w:rsidRDefault="00767A7C" w:rsidP="00F05750">
                                  <w:pPr>
                                    <w:pStyle w:val="RSCBulletedlist"/>
                                    <w:numPr>
                                      <w:ilvl w:val="0"/>
                                      <w:numId w:val="0"/>
                                    </w:num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C8102E"/>
                                    </w:rPr>
                                  </w:pPr>
                                  <w:r>
                                    <w:rPr>
                                      <w:b/>
                                      <w:color w:val="C8102E"/>
                                    </w:rPr>
                                    <w:t>Gallu llifo?</w:t>
                                  </w:r>
                                </w:p>
                              </w:tc>
                            </w:tr>
                            <w:tr w:rsidR="00767A7C" w14:paraId="2C3C4D36" w14:textId="77777777" w:rsidTr="00F05750">
                              <w:trPr>
                                <w:trHeight w:val="431"/>
                              </w:trPr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027CD04B" w14:textId="1D88FF03" w:rsidR="00767A7C" w:rsidRDefault="00767A7C" w:rsidP="00630D45">
                                  <w:pPr>
                                    <w:pStyle w:val="RSCBulletedlist"/>
                                    <w:numPr>
                                      <w:ilvl w:val="0"/>
                                      <w:numId w:val="0"/>
                                    </w:numPr>
                                    <w:spacing w:after="0"/>
                                  </w:pPr>
                                  <w:r>
                                    <w:t>Cyflwr solid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vAlign w:val="center"/>
                                </w:tcPr>
                                <w:p w14:paraId="49607283" w14:textId="48CF29C7" w:rsidR="00767A7C" w:rsidRPr="00DF6F77" w:rsidRDefault="004D6329" w:rsidP="00F05750">
                                  <w:pPr>
                                    <w:pStyle w:val="RSCBulletedlist"/>
                                    <w:numPr>
                                      <w:ilvl w:val="0"/>
                                      <w:numId w:val="0"/>
                                    </w:numPr>
                                    <w:spacing w:after="0"/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color w:val="365F91" w:themeColor="accent1" w:themeShade="BF"/>
                                      <w:sz w:val="28"/>
                                    </w:rPr>
                                    <w:t>ydi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  <w:vAlign w:val="center"/>
                                </w:tcPr>
                                <w:p w14:paraId="1415E293" w14:textId="0524D302" w:rsidR="00767A7C" w:rsidRPr="00DF6F77" w:rsidRDefault="004D6329" w:rsidP="00F05750">
                                  <w:pPr>
                                    <w:pStyle w:val="RSCBulletedlist"/>
                                    <w:numPr>
                                      <w:ilvl w:val="0"/>
                                      <w:numId w:val="0"/>
                                    </w:numPr>
                                    <w:spacing w:after="0"/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color w:val="365F91" w:themeColor="accent1" w:themeShade="BF"/>
                                      <w:sz w:val="28"/>
                                    </w:rPr>
                                    <w:t>nac ydi</w:t>
                                  </w:r>
                                </w:p>
                              </w:tc>
                            </w:tr>
                            <w:tr w:rsidR="00767A7C" w14:paraId="71A744B6" w14:textId="77777777" w:rsidTr="00F05750">
                              <w:trPr>
                                <w:trHeight w:val="431"/>
                              </w:trPr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206ACD50" w14:textId="53355EA6" w:rsidR="00767A7C" w:rsidRDefault="00767A7C" w:rsidP="00630D45">
                                  <w:pPr>
                                    <w:pStyle w:val="RSCBulletedlist"/>
                                    <w:numPr>
                                      <w:ilvl w:val="0"/>
                                      <w:numId w:val="0"/>
                                    </w:numPr>
                                    <w:spacing w:after="0"/>
                                  </w:pPr>
                                  <w:r>
                                    <w:t>Cyflwr hylif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vAlign w:val="center"/>
                                </w:tcPr>
                                <w:p w14:paraId="5E2B1C45" w14:textId="76DA881C" w:rsidR="00767A7C" w:rsidRPr="00DF6F77" w:rsidRDefault="004D6329" w:rsidP="00F05750">
                                  <w:pPr>
                                    <w:pStyle w:val="RSCBulletedlist"/>
                                    <w:numPr>
                                      <w:ilvl w:val="0"/>
                                      <w:numId w:val="0"/>
                                    </w:numPr>
                                    <w:spacing w:after="0"/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color w:val="365F91" w:themeColor="accent1" w:themeShade="BF"/>
                                      <w:sz w:val="28"/>
                                    </w:rPr>
                                    <w:t>nac ydi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  <w:vAlign w:val="center"/>
                                </w:tcPr>
                                <w:p w14:paraId="36E85903" w14:textId="4DC1AA87" w:rsidR="00767A7C" w:rsidRPr="00DF6F77" w:rsidRDefault="004D6329" w:rsidP="00F05750">
                                  <w:pPr>
                                    <w:pStyle w:val="RSCBulletedlist"/>
                                    <w:numPr>
                                      <w:ilvl w:val="0"/>
                                      <w:numId w:val="0"/>
                                    </w:numPr>
                                    <w:spacing w:after="0"/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color w:val="365F91" w:themeColor="accent1" w:themeShade="BF"/>
                                      <w:sz w:val="28"/>
                                    </w:rPr>
                                    <w:t>ydi</w:t>
                                  </w:r>
                                </w:p>
                              </w:tc>
                            </w:tr>
                            <w:tr w:rsidR="00767A7C" w14:paraId="765A44D7" w14:textId="77777777" w:rsidTr="00F05750">
                              <w:trPr>
                                <w:trHeight w:val="431"/>
                              </w:trPr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39040197" w14:textId="5D17F77C" w:rsidR="00767A7C" w:rsidRDefault="00767A7C" w:rsidP="00630D45">
                                  <w:pPr>
                                    <w:pStyle w:val="RSCBulletedlist"/>
                                    <w:numPr>
                                      <w:ilvl w:val="0"/>
                                      <w:numId w:val="0"/>
                                    </w:numPr>
                                    <w:spacing w:after="0"/>
                                  </w:pPr>
                                  <w:r>
                                    <w:t>Cyflwr nwy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vAlign w:val="center"/>
                                </w:tcPr>
                                <w:p w14:paraId="2F9EC0A7" w14:textId="4AF2F797" w:rsidR="00767A7C" w:rsidRPr="00DF6F77" w:rsidRDefault="004D6329" w:rsidP="00F05750">
                                  <w:pPr>
                                    <w:pStyle w:val="RSCBulletedlist"/>
                                    <w:numPr>
                                      <w:ilvl w:val="0"/>
                                      <w:numId w:val="0"/>
                                    </w:numPr>
                                    <w:spacing w:after="0"/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color w:val="365F91" w:themeColor="accent1" w:themeShade="BF"/>
                                      <w:sz w:val="28"/>
                                    </w:rPr>
                                    <w:t>nac ydi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  <w:vAlign w:val="center"/>
                                </w:tcPr>
                                <w:p w14:paraId="785192DE" w14:textId="6A24C8B6" w:rsidR="00767A7C" w:rsidRPr="00DF6F77" w:rsidRDefault="004D6329" w:rsidP="00F05750">
                                  <w:pPr>
                                    <w:pStyle w:val="RSCBulletedlist"/>
                                    <w:numPr>
                                      <w:ilvl w:val="0"/>
                                      <w:numId w:val="0"/>
                                    </w:numPr>
                                    <w:spacing w:after="0"/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color w:val="365F91" w:themeColor="accent1" w:themeShade="BF"/>
                                      <w:sz w:val="28"/>
                                    </w:rPr>
                                    <w:t>ydi</w:t>
                                  </w:r>
                                </w:p>
                              </w:tc>
                            </w:tr>
                          </w:tbl>
                          <w:p w14:paraId="04D50A4E" w14:textId="77777777" w:rsidR="00826C71" w:rsidRDefault="00826C71" w:rsidP="006E7E60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ind w:left="363" w:hanging="363"/>
                            </w:pPr>
                          </w:p>
                          <w:p w14:paraId="47EF4FCC" w14:textId="409BB616" w:rsidR="006E7E60" w:rsidRDefault="006E7E60" w:rsidP="000D3F61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585B7AD0" w14:textId="77777777" w:rsidR="006E7E60" w:rsidRPr="00186193" w:rsidRDefault="006E7E60" w:rsidP="006E7E60">
                            <w:pPr>
                              <w:pStyle w:val="RSCBasictext"/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365F91" w:themeColor="accent1" w:themeShade="BF"/>
                                <w:sz w:val="28"/>
                              </w:rPr>
                              <w:t>Llenwch yr ateb model gan ddefnyddio Bradley Hard ITC, maint ffont 14,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365F91" w:themeColor="accent1" w:themeShade="BF"/>
                                <w:sz w:val="28"/>
                              </w:rPr>
                              <w:br/>
                              <w:t>lliw ffont #4F81BD&gt;</w:t>
                            </w:r>
                          </w:p>
                          <w:p w14:paraId="696471A5" w14:textId="77777777" w:rsidR="00F65315" w:rsidRPr="000A03EE" w:rsidRDefault="00F65315" w:rsidP="000A03EE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Bradley Hand ITC" w:hAnsi="Bradley Hand ITC"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B7E05" id="_x0000_s1028" type="#_x0000_t202" style="position:absolute;margin-left:644.8pt;margin-top:-17.95pt;width:696pt;height:167.5pt;z-index:-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" filled="f">
                <v:textbox>
                  <w:txbxContent>
                    <w:p w14:paraId="665243E6" w14:textId="60D330DD" w:rsidR="00941B72" w:rsidRDefault="00F65315" w:rsidP="00F65315">
                      <w:pPr>
                        <w:pStyle w:val="RSCH2"/>
                        <w:spacing w:before="0" w:after="0"/>
                      </w:pPr>
                      <w:r>
                        <w:t xml:space="preserve">Macroscopig – </w:t>
                      </w:r>
                      <w:r>
                        <w:rPr>
                          <w:sz w:val="22"/>
                        </w:rPr>
                        <w:t>beth allwn ni ei weld</w:t>
                      </w:r>
                    </w:p>
                    <w:p w14:paraId="783A69EC" w14:textId="32C5AC3F" w:rsidR="00826C71" w:rsidRDefault="003C2AA4" w:rsidP="006E7E60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ind w:left="363" w:hanging="363"/>
                      </w:pPr>
                      <w:r>
                        <w:t>Arsylwi arddangosiad dŵr yn y cyflwr solet, hylifol a nwyol. Defnyddiwch hwn i lenwi’r tabl isod:</w:t>
                      </w:r>
                    </w:p>
                    <w:tbl>
                      <w:tblPr>
                        <w:tblStyle w:val="TableGrid"/>
                        <w:tblW w:w="0" w:type="auto"/>
                        <w:tblInd w:w="363" w:type="dxa"/>
                        <w:tblLook w:val="04A0" w:firstRow="1" w:lastRow="0" w:firstColumn="1" w:lastColumn="0" w:noHBand="0" w:noVBand="1"/>
                      </w:tblPr>
                      <w:tblGrid>
                        <w:gridCol w:w="1759"/>
                        <w:gridCol w:w="3097"/>
                        <w:gridCol w:w="3098"/>
                      </w:tblGrid>
                      <w:tr w:rsidR="00767A7C" w14:paraId="682C31BB" w14:textId="77777777" w:rsidTr="00DF6F77">
                        <w:trPr>
                          <w:trHeight w:val="431"/>
                        </w:trPr>
                        <w:tc>
                          <w:tcPr>
                            <w:tcW w:w="1759" w:type="dxa"/>
                            <w:shd w:val="clear" w:color="auto" w:fill="F6E0C0"/>
                            <w:vAlign w:val="center"/>
                          </w:tcPr>
                          <w:p w14:paraId="32953E8C" w14:textId="67EEA224" w:rsidR="00767A7C" w:rsidRPr="00F05750" w:rsidRDefault="00F05750" w:rsidP="00630D4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b/>
                                <w:bCs/>
                                <w:color w:val="C8102E"/>
                              </w:rPr>
                            </w:pPr>
                            <w:r>
                              <w:rPr>
                                <w:b/>
                                <w:color w:val="C8102E"/>
                              </w:rPr>
                              <w:t>Cyflwr</w:t>
                            </w:r>
                          </w:p>
                        </w:tc>
                        <w:tc>
                          <w:tcPr>
                            <w:tcW w:w="3097" w:type="dxa"/>
                            <w:shd w:val="clear" w:color="auto" w:fill="F6E0C0"/>
                            <w:vAlign w:val="center"/>
                          </w:tcPr>
                          <w:p w14:paraId="1FD84500" w14:textId="64245682" w:rsidR="00767A7C" w:rsidRPr="00F05750" w:rsidRDefault="00767A7C" w:rsidP="00F05750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b/>
                                <w:bCs/>
                                <w:color w:val="C8102E"/>
                              </w:rPr>
                            </w:pPr>
                            <w:r>
                              <w:rPr>
                                <w:b/>
                                <w:color w:val="C8102E"/>
                              </w:rPr>
                              <w:t>Siâp sefydlog?</w:t>
                            </w:r>
                          </w:p>
                        </w:tc>
                        <w:tc>
                          <w:tcPr>
                            <w:tcW w:w="3098" w:type="dxa"/>
                            <w:shd w:val="clear" w:color="auto" w:fill="F6E0C0"/>
                            <w:vAlign w:val="center"/>
                          </w:tcPr>
                          <w:p w14:paraId="46DBD58F" w14:textId="611797DC" w:rsidR="00767A7C" w:rsidRPr="00F05750" w:rsidRDefault="00767A7C" w:rsidP="00F05750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b/>
                                <w:bCs/>
                                <w:color w:val="C8102E"/>
                              </w:rPr>
                            </w:pPr>
                            <w:r>
                              <w:rPr>
                                <w:b/>
                                <w:color w:val="C8102E"/>
                              </w:rPr>
                              <w:t>Gallu llifo?</w:t>
                            </w:r>
                          </w:p>
                        </w:tc>
                      </w:tr>
                      <w:tr w:rsidR="00767A7C" w14:paraId="2C3C4D36" w14:textId="77777777" w:rsidTr="00F05750">
                        <w:trPr>
                          <w:trHeight w:val="431"/>
                        </w:trPr>
                        <w:tc>
                          <w:tcPr>
                            <w:tcW w:w="1759" w:type="dxa"/>
                            <w:vAlign w:val="center"/>
                          </w:tcPr>
                          <w:p w14:paraId="027CD04B" w14:textId="1D88FF03" w:rsidR="00767A7C" w:rsidRDefault="00767A7C" w:rsidP="00630D4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after="0"/>
                            </w:pPr>
                            <w:r>
                              <w:t>Cyflwr solid</w:t>
                            </w:r>
                          </w:p>
                        </w:tc>
                        <w:tc>
                          <w:tcPr>
                            <w:tcW w:w="3097" w:type="dxa"/>
                            <w:vAlign w:val="center"/>
                          </w:tcPr>
                          <w:p w14:paraId="49607283" w14:textId="48CF29C7" w:rsidR="00767A7C" w:rsidRPr="00DF6F77" w:rsidRDefault="004D6329" w:rsidP="00F05750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365F91" w:themeColor="accent1" w:themeShade="BF"/>
                                <w:sz w:val="28"/>
                              </w:rPr>
                              <w:t>ydi</w:t>
                            </w:r>
                          </w:p>
                        </w:tc>
                        <w:tc>
                          <w:tcPr>
                            <w:tcW w:w="3098" w:type="dxa"/>
                            <w:vAlign w:val="center"/>
                          </w:tcPr>
                          <w:p w14:paraId="1415E293" w14:textId="0524D302" w:rsidR="00767A7C" w:rsidRPr="00DF6F77" w:rsidRDefault="004D6329" w:rsidP="00F05750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365F91" w:themeColor="accent1" w:themeShade="BF"/>
                                <w:sz w:val="28"/>
                              </w:rPr>
                              <w:t>nac ydi</w:t>
                            </w:r>
                          </w:p>
                        </w:tc>
                      </w:tr>
                      <w:tr w:rsidR="00767A7C" w14:paraId="71A744B6" w14:textId="77777777" w:rsidTr="00F05750">
                        <w:trPr>
                          <w:trHeight w:val="431"/>
                        </w:trPr>
                        <w:tc>
                          <w:tcPr>
                            <w:tcW w:w="1759" w:type="dxa"/>
                            <w:vAlign w:val="center"/>
                          </w:tcPr>
                          <w:p w14:paraId="206ACD50" w14:textId="53355EA6" w:rsidR="00767A7C" w:rsidRDefault="00767A7C" w:rsidP="00630D4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after="0"/>
                            </w:pPr>
                            <w:r>
                              <w:t>Cyflwr hylif</w:t>
                            </w:r>
                          </w:p>
                        </w:tc>
                        <w:tc>
                          <w:tcPr>
                            <w:tcW w:w="3097" w:type="dxa"/>
                            <w:vAlign w:val="center"/>
                          </w:tcPr>
                          <w:p w14:paraId="5E2B1C45" w14:textId="76DA881C" w:rsidR="00767A7C" w:rsidRPr="00DF6F77" w:rsidRDefault="004D6329" w:rsidP="00F05750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365F91" w:themeColor="accent1" w:themeShade="BF"/>
                                <w:sz w:val="28"/>
                              </w:rPr>
                              <w:t>nac ydi</w:t>
                            </w:r>
                          </w:p>
                        </w:tc>
                        <w:tc>
                          <w:tcPr>
                            <w:tcW w:w="3098" w:type="dxa"/>
                            <w:vAlign w:val="center"/>
                          </w:tcPr>
                          <w:p w14:paraId="36E85903" w14:textId="4DC1AA87" w:rsidR="00767A7C" w:rsidRPr="00DF6F77" w:rsidRDefault="004D6329" w:rsidP="00F05750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365F91" w:themeColor="accent1" w:themeShade="BF"/>
                                <w:sz w:val="28"/>
                              </w:rPr>
                              <w:t>ydi</w:t>
                            </w:r>
                          </w:p>
                        </w:tc>
                      </w:tr>
                      <w:tr w:rsidR="00767A7C" w14:paraId="765A44D7" w14:textId="77777777" w:rsidTr="00F05750">
                        <w:trPr>
                          <w:trHeight w:val="431"/>
                        </w:trPr>
                        <w:tc>
                          <w:tcPr>
                            <w:tcW w:w="1759" w:type="dxa"/>
                            <w:vAlign w:val="center"/>
                          </w:tcPr>
                          <w:p w14:paraId="39040197" w14:textId="5D17F77C" w:rsidR="00767A7C" w:rsidRDefault="00767A7C" w:rsidP="00630D4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after="0"/>
                            </w:pPr>
                            <w:r>
                              <w:t>Cyflwr nwy</w:t>
                            </w:r>
                          </w:p>
                        </w:tc>
                        <w:tc>
                          <w:tcPr>
                            <w:tcW w:w="3097" w:type="dxa"/>
                            <w:vAlign w:val="center"/>
                          </w:tcPr>
                          <w:p w14:paraId="2F9EC0A7" w14:textId="4AF2F797" w:rsidR="00767A7C" w:rsidRPr="00DF6F77" w:rsidRDefault="004D6329" w:rsidP="00F05750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365F91" w:themeColor="accent1" w:themeShade="BF"/>
                                <w:sz w:val="28"/>
                              </w:rPr>
                              <w:t>nac ydi</w:t>
                            </w:r>
                          </w:p>
                        </w:tc>
                        <w:tc>
                          <w:tcPr>
                            <w:tcW w:w="3098" w:type="dxa"/>
                            <w:vAlign w:val="center"/>
                          </w:tcPr>
                          <w:p w14:paraId="785192DE" w14:textId="6A24C8B6" w:rsidR="00767A7C" w:rsidRPr="00DF6F77" w:rsidRDefault="004D6329" w:rsidP="00F05750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365F91" w:themeColor="accent1" w:themeShade="BF"/>
                                <w:sz w:val="28"/>
                              </w:rPr>
                              <w:t>ydi</w:t>
                            </w:r>
                          </w:p>
                        </w:tc>
                      </w:tr>
                    </w:tbl>
                    <w:p w14:paraId="04D50A4E" w14:textId="77777777" w:rsidR="00826C71" w:rsidRDefault="00826C71" w:rsidP="006E7E60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ind w:left="363" w:hanging="363"/>
                      </w:pPr>
                    </w:p>
                    <w:p w14:paraId="47EF4FCC" w14:textId="409BB616" w:rsidR="006E7E60" w:rsidRDefault="006E7E60" w:rsidP="000D3F61">
                      <w:pPr>
                        <w:pStyle w:val="RSCBulletedlist"/>
                        <w:numPr>
                          <w:ilvl w:val="0"/>
                          <w:numId w:val="0"/>
                        </w:numPr>
                      </w:pPr>
                    </w:p>
                    <w:p w14:paraId="585B7AD0" w14:textId="77777777" w:rsidR="006E7E60" w:rsidRPr="00186193" w:rsidRDefault="006E7E60" w:rsidP="006E7E60">
                      <w:pPr>
                        <w:pStyle w:val="RSCBasictext"/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365F91" w:themeColor="accent1" w:themeShade="BF"/>
                          <w:sz w:val="28"/>
                        </w:rPr>
                        <w:t>Llenwch yr ateb model gan ddefnyddio Bradley Hard ITC, maint ffont 14,</w:t>
                      </w:r>
                      <w:r>
                        <w:rPr>
                          <w:rFonts w:ascii="Bradley Hand ITC" w:hAnsi="Bradley Hand ITC"/>
                          <w:b/>
                          <w:color w:val="365F91" w:themeColor="accent1" w:themeShade="BF"/>
                          <w:sz w:val="28"/>
                        </w:rPr>
                        <w:br/>
                        <w:t>lliw ffont #4F81BD&gt;</w:t>
                      </w:r>
                    </w:p>
                    <w:p w14:paraId="696471A5" w14:textId="77777777" w:rsidR="00F65315" w:rsidRPr="000A03EE" w:rsidRDefault="00F65315" w:rsidP="000A03EE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rPr>
                          <w:rFonts w:ascii="Bradley Hand ITC" w:hAnsi="Bradley Hand ITC"/>
                          <w:color w:val="4F81BD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2C4D67"/>
          <w:sz w:val="2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5735A5C" wp14:editId="7076D972">
                <wp:simplePos x="0" y="0"/>
                <wp:positionH relativeFrom="margin">
                  <wp:align>right</wp:align>
                </wp:positionH>
                <wp:positionV relativeFrom="paragraph">
                  <wp:posOffset>1974215</wp:posOffset>
                </wp:positionV>
                <wp:extent cx="3048000" cy="3556000"/>
                <wp:effectExtent l="0" t="0" r="1905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55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FA09C" w14:textId="1704B8C0" w:rsidR="00F42AD3" w:rsidRDefault="00F65315" w:rsidP="00F65315">
                            <w:pPr>
                              <w:pStyle w:val="RSCH2"/>
                              <w:spacing w:before="0" w:after="0"/>
                            </w:pPr>
                            <w:r>
                              <w:t xml:space="preserve">Symbolaidd – </w:t>
                            </w:r>
                            <w:r>
                              <w:rPr>
                                <w:sz w:val="22"/>
                              </w:rPr>
                              <w:t>cynrychioliadau</w:t>
                            </w:r>
                          </w:p>
                          <w:p w14:paraId="567F7AD9" w14:textId="1BCF1DCE" w:rsidR="006613F9" w:rsidRDefault="005732C9" w:rsidP="00B33140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Cwblhewch y diagramau isod i gynrychioli trefniant y gronynnau mewn dŵr solet, hylifol a nwyol:</w:t>
                            </w:r>
                          </w:p>
                          <w:p w14:paraId="6DDF3254" w14:textId="350928DB" w:rsidR="00616906" w:rsidRDefault="00B33140" w:rsidP="00294CA9">
                            <w:pPr>
                              <w:pStyle w:val="RSCBasictext"/>
                              <w:spacing w:after="0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712F34" wp14:editId="593464A3">
                                  <wp:extent cx="2791691" cy="860282"/>
                                  <wp:effectExtent l="0" t="0" r="0" b="0"/>
                                  <wp:docPr id="1639604937" name="Picture 2" descr="Diagram gronynnol o solid: cylchoedd llwyd golau unfath mewn 5 rhes o 5. Mae’r rhesi wedi’u trefnu’n rheolaidd ac yn cyffwrdd â’i gilydd.&#10;&#10;Diagram gronynnol o hylif: cylchoedd llwyd golau unfath, o’r un maint a lliw â’r diagram o solid. Mae’r cylchoedd wedi’u trefnu ar hap, yn cyffwrdd ac yn gorgyffwrdd, gan lenwi dwy ran o dair gwaelod y sgwâr.&#10;&#10;Diagram gronynnol o nwy: chwe chylch llwyd golau unfath, yr un peth â’r rhai yn y diagram o solid a hylif. Mae’r cylchoedd wedi’u trefnu’n afreolaidd. Nid yw’r un ohonynt yn cyffwrdd â’i gilydd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9604937" name="Picture 2" descr="Diagram gronynnol o solid: cylchoedd llwyd golau unfath mewn 5 rhes o 5. Mae’r rhesi wedi’u trefnu’n rheolaidd ac yn cyffwrdd â’i gilydd.&#10;&#10;Diagram gronynnol o hylif: cylchoedd llwyd golau unfath, o’r un maint a lliw â’r diagram o solid. Mae’r cylchoedd wedi’u trefnu ar hap, yn cyffwrdd ac yn gorgyffwrdd, gan lenwi dwy ran o dair gwaelod y sgwâr.&#10;&#10;Diagram gronynnol o nwy: chwe chylch llwyd golau unfath, yr un peth â’r rhai yn y diagram o solid a hylif. Mae’r cylchoedd wedi’u trefnu’n afreolaidd. Nid yw’r un ohonynt yn cyffwrdd â’i gilydd."/>
                                          <pic:cNvPicPr/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5280" r="2078" b="2945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6889" cy="861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02802C" w14:textId="0AF3CA1E" w:rsidR="000D3F61" w:rsidRPr="00F43AA7" w:rsidRDefault="00F43AA7" w:rsidP="000D3F61">
                            <w:pPr>
                              <w:pStyle w:val="RSCBasictex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solid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hylif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nwy</w:t>
                            </w:r>
                          </w:p>
                          <w:p w14:paraId="4339628F" w14:textId="2691086F" w:rsidR="009562B1" w:rsidRDefault="009562B1" w:rsidP="009562B1">
                            <w:pPr>
                              <w:pStyle w:val="RSCBasictext"/>
                            </w:pPr>
                            <w:r>
                              <w:t xml:space="preserve">Mewn dŵr, mae pob gronyn yn cynrychioli moleciwl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O</m:t>
                              </m:r>
                            </m:oMath>
                            <w:r>
                              <w:t>.  Lluniadwch foleciwl dŵr isod:</w:t>
                            </w:r>
                          </w:p>
                          <w:p w14:paraId="62C0312D" w14:textId="39BAF2FE" w:rsidR="00616906" w:rsidRPr="00CA197B" w:rsidRDefault="002F690B" w:rsidP="003815DC">
                            <w:pPr>
                              <w:pStyle w:val="RSCBasictext"/>
                              <w:ind w:right="2509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color w:val="365F91" w:themeColor="accent1" w:themeShade="BF"/>
                              </w:rPr>
                              <w:t>Derbyniwch unrhyw fodel adnabyddadwy o foleciwl dŵr,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65F91" w:themeColor="accent1" w:themeShade="BF"/>
                              </w:rPr>
                              <w:t>e.e.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5A5C" id="_x0000_s1029" type="#_x0000_t202" style="position:absolute;margin-left:188.8pt;margin-top:155.45pt;width:240pt;height:280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">
                <v:textbox>
                  <w:txbxContent>
                    <w:p w14:paraId="522FA09C" w14:textId="1704B8C0" w:rsidR="00F42AD3" w:rsidRDefault="00F65315" w:rsidP="00F65315">
                      <w:pPr>
                        <w:pStyle w:val="RSCH2"/>
                        <w:spacing w:before="0" w:after="0"/>
                      </w:pPr>
                      <w:r>
                        <w:t xml:space="preserve">Symbolaidd – </w:t>
                      </w:r>
                      <w:r>
                        <w:rPr>
                          <w:sz w:val="22"/>
                        </w:rPr>
                        <w:t>cynrychioliadau</w:t>
                      </w:r>
                    </w:p>
                    <w:p w14:paraId="567F7AD9" w14:textId="1BCF1DCE" w:rsidR="006613F9" w:rsidRDefault="005732C9" w:rsidP="00B33140">
                      <w:pPr>
                        <w:pStyle w:val="RSCBulletedlist"/>
                        <w:numPr>
                          <w:ilvl w:val="0"/>
                          <w:numId w:val="0"/>
                        </w:numPr>
                      </w:pPr>
                      <w:r>
                        <w:t>Cwblhewch y diagramau isod i gynrychioli trefniant y gronynnau mewn dŵr solet, hylifol a nwyol:</w:t>
                      </w:r>
                    </w:p>
                    <w:p w14:paraId="6DDF3254" w14:textId="350928DB" w:rsidR="00616906" w:rsidRDefault="00B33140" w:rsidP="00294CA9">
                      <w:pPr>
                        <w:pStyle w:val="RSCBasictext"/>
                        <w:spacing w:after="0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712F34" wp14:editId="593464A3">
                            <wp:extent cx="2791691" cy="860282"/>
                            <wp:effectExtent l="0" t="0" r="0" b="0"/>
                            <wp:docPr id="1639604937" name="Picture 2" descr="Diagram gronynnol o solid: cylchoedd llwyd golau unfath mewn 5 rhes o 5. Mae’r rhesi wedi’u trefnu’n rheolaidd ac yn cyffwrdd â’i gilydd.&#10;&#10;Diagram gronynnol o hylif: cylchoedd llwyd golau unfath, o’r un maint a lliw â’r diagram o solid. Mae’r cylchoedd wedi’u trefnu ar hap, yn cyffwrdd ac yn gorgyffwrdd, gan lenwi dwy ran o dair gwaelod y sgwâr.&#10;&#10;Diagram gronynnol o nwy: chwe chylch llwyd golau unfath, yr un peth â’r rhai yn y diagram o solid a hylif. Mae’r cylchoedd wedi’u trefnu’n afreolaidd. Nid yw’r un ohonynt yn cyffwrdd â’i gilydd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9604937" name="Picture 2" descr="Diagram gronynnol o solid: cylchoedd llwyd golau unfath mewn 5 rhes o 5. Mae’r rhesi wedi’u trefnu’n rheolaidd ac yn cyffwrdd â’i gilydd.&#10;&#10;Diagram gronynnol o hylif: cylchoedd llwyd golau unfath, o’r un maint a lliw â’r diagram o solid. Mae’r cylchoedd wedi’u trefnu ar hap, yn cyffwrdd ac yn gorgyffwrdd, gan lenwi dwy ran o dair gwaelod y sgwâr.&#10;&#10;Diagram gronynnol o nwy: chwe chylch llwyd golau unfath, yr un peth â’r rhai yn y diagram o solid a hylif. Mae’r cylchoedd wedi’u trefnu’n afreolaidd. Nid yw’r un ohonynt yn cyffwrdd â’i gilydd."/>
                                    <pic:cNvPicPr/>
                                  </pic:nvPicPr>
                                  <pic:blipFill rotWithShape="1"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5280" r="2078" b="2945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96889" cy="8618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02802C" w14:textId="0AF3CA1E" w:rsidR="000D3F61" w:rsidRPr="00F43AA7" w:rsidRDefault="00F43AA7" w:rsidP="000D3F61">
                      <w:pPr>
                        <w:pStyle w:val="RSCBasictex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solid</w:t>
                      </w:r>
                      <w:r>
                        <w:rPr>
                          <w:b/>
                        </w:rPr>
                        <w:tab/>
                        <w:t xml:space="preserve"> </w:t>
                      </w:r>
                      <w:r>
                        <w:rPr>
                          <w:b/>
                        </w:rPr>
                        <w:tab/>
                        <w:t xml:space="preserve">hylif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nwy</w:t>
                      </w:r>
                    </w:p>
                    <w:p w14:paraId="4339628F" w14:textId="2691086F" w:rsidR="009562B1" w:rsidRDefault="009562B1" w:rsidP="009562B1">
                      <w:pPr>
                        <w:pStyle w:val="RSCBasictext"/>
                      </w:pPr>
                      <w:r>
                        <w:t xml:space="preserve">Mewn dŵr, mae pob gronyn yn cynrychioli moleciwl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O</m:t>
                        </m:r>
                      </m:oMath>
                      <w:r>
                        <w:t>.  Lluniadwch foleciwl dŵr isod:</w:t>
                      </w:r>
                    </w:p>
                    <w:p w14:paraId="62C0312D" w14:textId="39BAF2FE" w:rsidR="00616906" w:rsidRPr="00CA197B" w:rsidRDefault="002F690B" w:rsidP="003815DC">
                      <w:pPr>
                        <w:pStyle w:val="RSCBasictext"/>
                        <w:ind w:right="2509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color w:val="365F91" w:themeColor="accent1" w:themeShade="BF"/>
                        </w:rPr>
                        <w:t>Derbyniwch unrhyw fodel adnabyddadwy o foleciwl dŵr,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color w:val="365F91" w:themeColor="accent1" w:themeShade="BF"/>
                        </w:rPr>
                        <w:t>e.e.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E2285" w:rsidSect="00F43AA7">
      <w:headerReference w:type="default" r:id="rId19"/>
      <w:footerReference w:type="default" r:id="rId20"/>
      <w:headerReference w:type="first" r:id="rId21"/>
      <w:type w:val="continuous"/>
      <w:pgSz w:w="16838" w:h="11906" w:orient="landscape"/>
      <w:pgMar w:top="1135" w:right="1440" w:bottom="1440" w:left="1134" w:header="431" w:footer="533" w:gutter="0"/>
      <w:cols w:num="2" w:space="4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0105" w14:textId="77777777" w:rsidR="00E536A3" w:rsidRDefault="00E536A3" w:rsidP="000D3D40">
      <w:r>
        <w:separator/>
      </w:r>
    </w:p>
  </w:endnote>
  <w:endnote w:type="continuationSeparator" w:id="0">
    <w:p w14:paraId="7118726D" w14:textId="77777777" w:rsidR="00E536A3" w:rsidRDefault="00E536A3" w:rsidP="000D3D40">
      <w:r>
        <w:continuationSeparator/>
      </w:r>
    </w:p>
  </w:endnote>
  <w:endnote w:type="continuationNotice" w:id="1">
    <w:p w14:paraId="3600AAE4" w14:textId="77777777" w:rsidR="00E536A3" w:rsidRDefault="00E536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72EE7A36" w14:textId="484CD3F3" w:rsidR="002B74EE" w:rsidRPr="00166494" w:rsidRDefault="002B74EE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="00F060E0">
          <w:rPr>
            <w:rStyle w:val="PageNumber"/>
            <w:rFonts w:ascii="Century Gothic" w:hAnsi="Century Gothic"/>
            <w:b/>
            <w:sz w:val="18"/>
          </w:rPr>
          <w:t>1</w:t>
        </w:r>
        <w:r w:rsidRPr="00166494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054408F2" w14:textId="0C2D467F" w:rsidR="006F6F73" w:rsidRPr="00166494" w:rsidRDefault="002B74EE" w:rsidP="00767A7C">
    <w:pPr>
      <w:spacing w:line="283" w:lineRule="auto"/>
      <w:ind w:left="-851" w:right="-709" w:firstLine="851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E0E2" w14:textId="77777777" w:rsidR="00E536A3" w:rsidRDefault="00E536A3" w:rsidP="000D3D40">
      <w:r>
        <w:separator/>
      </w:r>
    </w:p>
  </w:footnote>
  <w:footnote w:type="continuationSeparator" w:id="0">
    <w:p w14:paraId="49602E3B" w14:textId="77777777" w:rsidR="00E536A3" w:rsidRDefault="00E536A3" w:rsidP="000D3D40">
      <w:r>
        <w:continuationSeparator/>
      </w:r>
    </w:p>
  </w:footnote>
  <w:footnote w:type="continuationNotice" w:id="1">
    <w:p w14:paraId="1C8D4506" w14:textId="77777777" w:rsidR="00E536A3" w:rsidRDefault="00E536A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A287" w14:textId="2F7C61D7" w:rsidR="00C601F9" w:rsidRDefault="00D7780A" w:rsidP="003E65E4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54D0E7A4" wp14:editId="4647EBBE">
          <wp:simplePos x="0" y="0"/>
          <wp:positionH relativeFrom="column">
            <wp:posOffset>-81915</wp:posOffset>
          </wp:positionH>
          <wp:positionV relativeFrom="paragraph">
            <wp:posOffset>79370</wp:posOffset>
          </wp:positionV>
          <wp:extent cx="1789200" cy="297989"/>
          <wp:effectExtent l="0" t="0" r="1905" b="6985"/>
          <wp:wrapNone/>
          <wp:docPr id="763468324" name="Picture 7634683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468324" name="Picture 7634683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79D62004" wp14:editId="35E8D438">
          <wp:simplePos x="0" y="0"/>
          <wp:positionH relativeFrom="page">
            <wp:align>right</wp:align>
          </wp:positionH>
          <wp:positionV relativeFrom="paragraph">
            <wp:posOffset>-273685</wp:posOffset>
          </wp:positionV>
          <wp:extent cx="10687050" cy="7551757"/>
          <wp:effectExtent l="0" t="0" r="0" b="0"/>
          <wp:wrapNone/>
          <wp:docPr id="115417278" name="Picture 1154172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143232" name="Picture 14201432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687050" cy="7551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 xml:space="preserve">Triongl Johnstone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42DDF936" w14:textId="16FAE7EF" w:rsidR="00D66F26" w:rsidRPr="00F7401C" w:rsidRDefault="00186773" w:rsidP="00FE49A8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862D24">
        <w:t xml:space="preserve">rsc.li/3RKLuQ6 </w:t>
      </w:r>
    </w:hyperlink>
  </w:p>
  <w:p w14:paraId="67C670B0" w14:textId="77777777" w:rsidR="00D66F26" w:rsidRPr="0086568B" w:rsidRDefault="00D66F26" w:rsidP="00D66F26">
    <w:pPr>
      <w:pStyle w:val="Header"/>
      <w:spacing w:after="86"/>
      <w:rPr>
        <w:rFonts w:ascii="Century Gothic" w:hAnsi="Century Gothic"/>
        <w:b/>
        <w:bCs/>
        <w:color w:val="006F62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E448" w14:textId="7A411BE1" w:rsidR="003034F2" w:rsidRDefault="003034F2" w:rsidP="007C64B1">
    <w:pPr>
      <w:pStyle w:val="Heading1"/>
      <w:spacing w:after="0"/>
      <w:ind w:left="14400"/>
    </w:pPr>
  </w:p>
  <w:p w14:paraId="7B6737A9" w14:textId="77777777" w:rsidR="00ED19EB" w:rsidRDefault="00ED19EB" w:rsidP="00ED19EB">
    <w:pPr>
      <w:spacing w:after="0"/>
      <w:contextualSpacing/>
    </w:pPr>
    <w:r>
      <w:t xml:space="preserve">Asidau </w:t>
    </w:r>
    <w:r>
      <w:t xml:space="preserve">a Basau: </w:t>
    </w:r>
  </w:p>
  <w:p w14:paraId="50AAF8D5" w14:textId="47B104A5" w:rsidR="00B20667" w:rsidRPr="00BD2645" w:rsidRDefault="00C5189F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0E665DD" w14:textId="77777777" w:rsidR="443DF156" w:rsidRDefault="443DF156" w:rsidP="009875B2">
    <w:pPr>
      <w:pStyle w:val="Header"/>
      <w:jc w:val="right"/>
      <w:rPr>
        <w:noProof/>
      </w:rPr>
    </w:pPr>
  </w:p>
  <w:p w14:paraId="054408F3" w14:textId="792D5A27" w:rsidR="00343CBA" w:rsidRDefault="00343CBA" w:rsidP="009875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111074632" o:spid="_x0000_i1025" type="#_x0000_t75" style="width:142.4pt;height:95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4F8D7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127F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7EE5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2E0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DC63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6A5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071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CF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E88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9C6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BC7FBA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F81829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CE706E"/>
    <w:multiLevelType w:val="hybridMultilevel"/>
    <w:tmpl w:val="5F9A28AE"/>
    <w:lvl w:ilvl="0" w:tplc="75FA5496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437F5"/>
    <w:multiLevelType w:val="hybridMultilevel"/>
    <w:tmpl w:val="16982036"/>
    <w:lvl w:ilvl="0" w:tplc="65E8D8BA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1290E"/>
    <w:multiLevelType w:val="hybridMultilevel"/>
    <w:tmpl w:val="C5FCFEEA"/>
    <w:lvl w:ilvl="0" w:tplc="0DEC9AC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97039"/>
    <w:multiLevelType w:val="hybridMultilevel"/>
    <w:tmpl w:val="CF0ED05A"/>
    <w:lvl w:ilvl="0" w:tplc="BA76C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347A72"/>
    <w:multiLevelType w:val="hybridMultilevel"/>
    <w:tmpl w:val="C752328E"/>
    <w:lvl w:ilvl="0" w:tplc="FB00BB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0671E"/>
    <w:multiLevelType w:val="hybridMultilevel"/>
    <w:tmpl w:val="79BE135E"/>
    <w:lvl w:ilvl="0" w:tplc="DEB41A9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304F146F"/>
    <w:multiLevelType w:val="hybridMultilevel"/>
    <w:tmpl w:val="E3BC6A20"/>
    <w:lvl w:ilvl="0" w:tplc="C2BA1168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145B7D"/>
    <w:multiLevelType w:val="hybridMultilevel"/>
    <w:tmpl w:val="3DD0CC9C"/>
    <w:lvl w:ilvl="0" w:tplc="13FC31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EF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4C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8C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89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2D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CE6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25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04170FF"/>
    <w:multiLevelType w:val="hybridMultilevel"/>
    <w:tmpl w:val="FFFFFFFF"/>
    <w:lvl w:ilvl="0" w:tplc="6C94F972">
      <w:start w:val="1"/>
      <w:numFmt w:val="decimal"/>
      <w:lvlText w:val="%1."/>
      <w:lvlJc w:val="left"/>
      <w:pPr>
        <w:ind w:left="720" w:hanging="360"/>
      </w:pPr>
    </w:lvl>
    <w:lvl w:ilvl="1" w:tplc="31503E8A">
      <w:start w:val="1"/>
      <w:numFmt w:val="lowerLetter"/>
      <w:lvlText w:val="%2."/>
      <w:lvlJc w:val="left"/>
      <w:pPr>
        <w:ind w:left="1440" w:hanging="360"/>
      </w:pPr>
    </w:lvl>
    <w:lvl w:ilvl="2" w:tplc="B06A63B4">
      <w:start w:val="1"/>
      <w:numFmt w:val="lowerRoman"/>
      <w:lvlText w:val="%3."/>
      <w:lvlJc w:val="right"/>
      <w:pPr>
        <w:ind w:left="2160" w:hanging="180"/>
      </w:pPr>
    </w:lvl>
    <w:lvl w:ilvl="3" w:tplc="78C80C48">
      <w:start w:val="1"/>
      <w:numFmt w:val="decimal"/>
      <w:lvlText w:val="%4."/>
      <w:lvlJc w:val="left"/>
      <w:pPr>
        <w:ind w:left="2880" w:hanging="360"/>
      </w:pPr>
    </w:lvl>
    <w:lvl w:ilvl="4" w:tplc="AA226EB4">
      <w:start w:val="1"/>
      <w:numFmt w:val="lowerLetter"/>
      <w:lvlText w:val="%5."/>
      <w:lvlJc w:val="left"/>
      <w:pPr>
        <w:ind w:left="3600" w:hanging="360"/>
      </w:pPr>
    </w:lvl>
    <w:lvl w:ilvl="5" w:tplc="909A10A2">
      <w:start w:val="1"/>
      <w:numFmt w:val="lowerRoman"/>
      <w:lvlText w:val="%6."/>
      <w:lvlJc w:val="right"/>
      <w:pPr>
        <w:ind w:left="4320" w:hanging="180"/>
      </w:pPr>
    </w:lvl>
    <w:lvl w:ilvl="6" w:tplc="93DE1270">
      <w:start w:val="1"/>
      <w:numFmt w:val="decimal"/>
      <w:lvlText w:val="%7."/>
      <w:lvlJc w:val="left"/>
      <w:pPr>
        <w:ind w:left="5040" w:hanging="360"/>
      </w:pPr>
    </w:lvl>
    <w:lvl w:ilvl="7" w:tplc="C4DCB712">
      <w:start w:val="1"/>
      <w:numFmt w:val="lowerLetter"/>
      <w:lvlText w:val="%8."/>
      <w:lvlJc w:val="left"/>
      <w:pPr>
        <w:ind w:left="5760" w:hanging="360"/>
      </w:pPr>
    </w:lvl>
    <w:lvl w:ilvl="8" w:tplc="CEC852D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6F385A"/>
    <w:multiLevelType w:val="hybridMultilevel"/>
    <w:tmpl w:val="382A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E54C0"/>
    <w:multiLevelType w:val="multilevel"/>
    <w:tmpl w:val="2A8EDE64"/>
    <w:styleLink w:val="CurrentList13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38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5D6303"/>
    <w:multiLevelType w:val="hybridMultilevel"/>
    <w:tmpl w:val="4844EC1E"/>
    <w:lvl w:ilvl="0" w:tplc="65E8D8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E1B6F"/>
    <w:multiLevelType w:val="hybridMultilevel"/>
    <w:tmpl w:val="2C588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D1D17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938958">
    <w:abstractNumId w:val="30"/>
  </w:num>
  <w:num w:numId="2" w16cid:durableId="1778598853">
    <w:abstractNumId w:val="29"/>
  </w:num>
  <w:num w:numId="3" w16cid:durableId="246574833">
    <w:abstractNumId w:val="20"/>
  </w:num>
  <w:num w:numId="4" w16cid:durableId="96029989">
    <w:abstractNumId w:val="11"/>
  </w:num>
  <w:num w:numId="5" w16cid:durableId="907764139">
    <w:abstractNumId w:val="29"/>
    <w:lvlOverride w:ilvl="0">
      <w:startOverride w:val="2"/>
    </w:lvlOverride>
  </w:num>
  <w:num w:numId="6" w16cid:durableId="1220705050">
    <w:abstractNumId w:val="25"/>
  </w:num>
  <w:num w:numId="7" w16cid:durableId="1117214203">
    <w:abstractNumId w:val="16"/>
  </w:num>
  <w:num w:numId="8" w16cid:durableId="1750544680">
    <w:abstractNumId w:val="9"/>
  </w:num>
  <w:num w:numId="9" w16cid:durableId="2101487559">
    <w:abstractNumId w:val="7"/>
  </w:num>
  <w:num w:numId="10" w16cid:durableId="1625306863">
    <w:abstractNumId w:val="6"/>
  </w:num>
  <w:num w:numId="11" w16cid:durableId="1498888562">
    <w:abstractNumId w:val="5"/>
  </w:num>
  <w:num w:numId="12" w16cid:durableId="93017266">
    <w:abstractNumId w:val="4"/>
  </w:num>
  <w:num w:numId="13" w16cid:durableId="1091006183">
    <w:abstractNumId w:val="8"/>
  </w:num>
  <w:num w:numId="14" w16cid:durableId="1388183614">
    <w:abstractNumId w:val="3"/>
  </w:num>
  <w:num w:numId="15" w16cid:durableId="1549954829">
    <w:abstractNumId w:val="2"/>
  </w:num>
  <w:num w:numId="16" w16cid:durableId="100802746">
    <w:abstractNumId w:val="1"/>
  </w:num>
  <w:num w:numId="17" w16cid:durableId="503594680">
    <w:abstractNumId w:val="0"/>
  </w:num>
  <w:num w:numId="18" w16cid:durableId="1152478577">
    <w:abstractNumId w:val="34"/>
  </w:num>
  <w:num w:numId="19" w16cid:durableId="1588610850">
    <w:abstractNumId w:val="31"/>
  </w:num>
  <w:num w:numId="20" w16cid:durableId="983122049">
    <w:abstractNumId w:val="40"/>
  </w:num>
  <w:num w:numId="21" w16cid:durableId="103549108">
    <w:abstractNumId w:val="32"/>
  </w:num>
  <w:num w:numId="22" w16cid:durableId="348456398">
    <w:abstractNumId w:val="32"/>
  </w:num>
  <w:num w:numId="23" w16cid:durableId="1841651313">
    <w:abstractNumId w:val="27"/>
  </w:num>
  <w:num w:numId="24" w16cid:durableId="143083773">
    <w:abstractNumId w:val="42"/>
  </w:num>
  <w:num w:numId="25" w16cid:durableId="1847549527">
    <w:abstractNumId w:val="41"/>
  </w:num>
  <w:num w:numId="26" w16cid:durableId="472017014">
    <w:abstractNumId w:val="12"/>
  </w:num>
  <w:num w:numId="27" w16cid:durableId="443310660">
    <w:abstractNumId w:val="10"/>
  </w:num>
  <w:num w:numId="28" w16cid:durableId="65106023">
    <w:abstractNumId w:val="24"/>
  </w:num>
  <w:num w:numId="29" w16cid:durableId="927156285">
    <w:abstractNumId w:val="35"/>
  </w:num>
  <w:num w:numId="30" w16cid:durableId="598760095">
    <w:abstractNumId w:val="33"/>
  </w:num>
  <w:num w:numId="31" w16cid:durableId="1831673264">
    <w:abstractNumId w:val="18"/>
  </w:num>
  <w:num w:numId="32" w16cid:durableId="1764256699">
    <w:abstractNumId w:val="23"/>
  </w:num>
  <w:num w:numId="33" w16cid:durableId="2073308616">
    <w:abstractNumId w:val="22"/>
  </w:num>
  <w:num w:numId="34" w16cid:durableId="1729064769">
    <w:abstractNumId w:val="21"/>
  </w:num>
  <w:num w:numId="35" w16cid:durableId="296764422">
    <w:abstractNumId w:val="28"/>
  </w:num>
  <w:num w:numId="36" w16cid:durableId="1404570487">
    <w:abstractNumId w:val="17"/>
  </w:num>
  <w:num w:numId="37" w16cid:durableId="1897233700">
    <w:abstractNumId w:val="19"/>
  </w:num>
  <w:num w:numId="38" w16cid:durableId="1706715602">
    <w:abstractNumId w:val="39"/>
  </w:num>
  <w:num w:numId="39" w16cid:durableId="831530621">
    <w:abstractNumId w:val="15"/>
  </w:num>
  <w:num w:numId="40" w16cid:durableId="1980962614">
    <w:abstractNumId w:val="43"/>
  </w:num>
  <w:num w:numId="41" w16cid:durableId="1956669104">
    <w:abstractNumId w:val="14"/>
  </w:num>
  <w:num w:numId="42" w16cid:durableId="723332206">
    <w:abstractNumId w:val="13"/>
  </w:num>
  <w:num w:numId="43" w16cid:durableId="269510156">
    <w:abstractNumId w:val="26"/>
  </w:num>
  <w:num w:numId="44" w16cid:durableId="1502547051">
    <w:abstractNumId w:val="22"/>
    <w:lvlOverride w:ilvl="0">
      <w:startOverride w:val="1"/>
    </w:lvlOverride>
  </w:num>
  <w:num w:numId="45" w16cid:durableId="693851436">
    <w:abstractNumId w:val="37"/>
  </w:num>
  <w:num w:numId="46" w16cid:durableId="764809636">
    <w:abstractNumId w:val="38"/>
  </w:num>
  <w:num w:numId="47" w16cid:durableId="3697070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32B2"/>
    <w:rsid w:val="00007E9B"/>
    <w:rsid w:val="00012261"/>
    <w:rsid w:val="00012664"/>
    <w:rsid w:val="000164E2"/>
    <w:rsid w:val="000219CE"/>
    <w:rsid w:val="000227A1"/>
    <w:rsid w:val="00025D8C"/>
    <w:rsid w:val="0002675B"/>
    <w:rsid w:val="0002726D"/>
    <w:rsid w:val="000318A8"/>
    <w:rsid w:val="000355C3"/>
    <w:rsid w:val="00037A14"/>
    <w:rsid w:val="00040D90"/>
    <w:rsid w:val="000431C3"/>
    <w:rsid w:val="000441B9"/>
    <w:rsid w:val="00044EED"/>
    <w:rsid w:val="00050A24"/>
    <w:rsid w:val="0005426A"/>
    <w:rsid w:val="000543B7"/>
    <w:rsid w:val="000547FF"/>
    <w:rsid w:val="00054D5E"/>
    <w:rsid w:val="00055F23"/>
    <w:rsid w:val="0005693A"/>
    <w:rsid w:val="000637FF"/>
    <w:rsid w:val="00064906"/>
    <w:rsid w:val="00064C8E"/>
    <w:rsid w:val="00064FD3"/>
    <w:rsid w:val="00065470"/>
    <w:rsid w:val="00067AA6"/>
    <w:rsid w:val="0007063F"/>
    <w:rsid w:val="000709BF"/>
    <w:rsid w:val="00072125"/>
    <w:rsid w:val="00073507"/>
    <w:rsid w:val="0007565F"/>
    <w:rsid w:val="0007762B"/>
    <w:rsid w:val="00077699"/>
    <w:rsid w:val="0008078E"/>
    <w:rsid w:val="0008773B"/>
    <w:rsid w:val="00090A61"/>
    <w:rsid w:val="00090D63"/>
    <w:rsid w:val="00091809"/>
    <w:rsid w:val="00091CEF"/>
    <w:rsid w:val="00095CA4"/>
    <w:rsid w:val="000964C4"/>
    <w:rsid w:val="000A03EE"/>
    <w:rsid w:val="000A1B06"/>
    <w:rsid w:val="000A1D39"/>
    <w:rsid w:val="000A3CE4"/>
    <w:rsid w:val="000A45EB"/>
    <w:rsid w:val="000A4C47"/>
    <w:rsid w:val="000B5740"/>
    <w:rsid w:val="000B6059"/>
    <w:rsid w:val="000C09C3"/>
    <w:rsid w:val="000C7BF4"/>
    <w:rsid w:val="000D0EC0"/>
    <w:rsid w:val="000D3D40"/>
    <w:rsid w:val="000D3F61"/>
    <w:rsid w:val="000D440E"/>
    <w:rsid w:val="000D44DC"/>
    <w:rsid w:val="000E5CC1"/>
    <w:rsid w:val="000F08B3"/>
    <w:rsid w:val="000F1885"/>
    <w:rsid w:val="000F2612"/>
    <w:rsid w:val="000F7895"/>
    <w:rsid w:val="00101D5C"/>
    <w:rsid w:val="0010314D"/>
    <w:rsid w:val="00103529"/>
    <w:rsid w:val="0010484D"/>
    <w:rsid w:val="00105476"/>
    <w:rsid w:val="0010603F"/>
    <w:rsid w:val="00110307"/>
    <w:rsid w:val="001105D8"/>
    <w:rsid w:val="00111DC6"/>
    <w:rsid w:val="00112D04"/>
    <w:rsid w:val="00113B47"/>
    <w:rsid w:val="00116711"/>
    <w:rsid w:val="001167A2"/>
    <w:rsid w:val="001179EC"/>
    <w:rsid w:val="00123D7B"/>
    <w:rsid w:val="00125821"/>
    <w:rsid w:val="00132861"/>
    <w:rsid w:val="00140D61"/>
    <w:rsid w:val="00145C4B"/>
    <w:rsid w:val="001466D6"/>
    <w:rsid w:val="00147AAB"/>
    <w:rsid w:val="00150F3C"/>
    <w:rsid w:val="001538F9"/>
    <w:rsid w:val="00153D30"/>
    <w:rsid w:val="00162159"/>
    <w:rsid w:val="00162840"/>
    <w:rsid w:val="00163C40"/>
    <w:rsid w:val="00165309"/>
    <w:rsid w:val="00166494"/>
    <w:rsid w:val="00170457"/>
    <w:rsid w:val="00170DE0"/>
    <w:rsid w:val="00173E14"/>
    <w:rsid w:val="0017482D"/>
    <w:rsid w:val="0017485D"/>
    <w:rsid w:val="00174AA4"/>
    <w:rsid w:val="00181B4B"/>
    <w:rsid w:val="00182C4E"/>
    <w:rsid w:val="0018383B"/>
    <w:rsid w:val="00186773"/>
    <w:rsid w:val="00186A8A"/>
    <w:rsid w:val="00192745"/>
    <w:rsid w:val="0019349B"/>
    <w:rsid w:val="001940B5"/>
    <w:rsid w:val="0019454E"/>
    <w:rsid w:val="001A1239"/>
    <w:rsid w:val="001A4E59"/>
    <w:rsid w:val="001B0A1E"/>
    <w:rsid w:val="001B489B"/>
    <w:rsid w:val="001B4D38"/>
    <w:rsid w:val="001B5284"/>
    <w:rsid w:val="001B5CDC"/>
    <w:rsid w:val="001B6021"/>
    <w:rsid w:val="001B7EB7"/>
    <w:rsid w:val="001C197E"/>
    <w:rsid w:val="001C19B6"/>
    <w:rsid w:val="001C2DF4"/>
    <w:rsid w:val="001C323E"/>
    <w:rsid w:val="001D1E2A"/>
    <w:rsid w:val="001D20F6"/>
    <w:rsid w:val="001D6AB5"/>
    <w:rsid w:val="001D6C7E"/>
    <w:rsid w:val="001D7818"/>
    <w:rsid w:val="001E0F30"/>
    <w:rsid w:val="001E57C0"/>
    <w:rsid w:val="001F2D6F"/>
    <w:rsid w:val="001F2FCE"/>
    <w:rsid w:val="001F589D"/>
    <w:rsid w:val="001F6DC2"/>
    <w:rsid w:val="00200C3D"/>
    <w:rsid w:val="00200EE8"/>
    <w:rsid w:val="002018DD"/>
    <w:rsid w:val="00203A21"/>
    <w:rsid w:val="00210131"/>
    <w:rsid w:val="002117FF"/>
    <w:rsid w:val="0021276B"/>
    <w:rsid w:val="0021530E"/>
    <w:rsid w:val="00216179"/>
    <w:rsid w:val="002201B5"/>
    <w:rsid w:val="002233FF"/>
    <w:rsid w:val="0022400F"/>
    <w:rsid w:val="002250CE"/>
    <w:rsid w:val="002327C0"/>
    <w:rsid w:val="00232BDF"/>
    <w:rsid w:val="002336A0"/>
    <w:rsid w:val="002405D2"/>
    <w:rsid w:val="002406F8"/>
    <w:rsid w:val="002444B9"/>
    <w:rsid w:val="002454FA"/>
    <w:rsid w:val="00246F82"/>
    <w:rsid w:val="002515D4"/>
    <w:rsid w:val="00252D53"/>
    <w:rsid w:val="002538B1"/>
    <w:rsid w:val="002549A1"/>
    <w:rsid w:val="0025603D"/>
    <w:rsid w:val="00256632"/>
    <w:rsid w:val="0026467E"/>
    <w:rsid w:val="002649BD"/>
    <w:rsid w:val="002738FD"/>
    <w:rsid w:val="00274F1A"/>
    <w:rsid w:val="00275038"/>
    <w:rsid w:val="00275740"/>
    <w:rsid w:val="00276354"/>
    <w:rsid w:val="00276D04"/>
    <w:rsid w:val="00277B1B"/>
    <w:rsid w:val="0028034B"/>
    <w:rsid w:val="00281035"/>
    <w:rsid w:val="0028283E"/>
    <w:rsid w:val="00282FCE"/>
    <w:rsid w:val="0028371A"/>
    <w:rsid w:val="00287576"/>
    <w:rsid w:val="00290611"/>
    <w:rsid w:val="00291C4D"/>
    <w:rsid w:val="00292178"/>
    <w:rsid w:val="00293014"/>
    <w:rsid w:val="00294CA9"/>
    <w:rsid w:val="00295FD1"/>
    <w:rsid w:val="002A2C25"/>
    <w:rsid w:val="002A3815"/>
    <w:rsid w:val="002A618B"/>
    <w:rsid w:val="002B309E"/>
    <w:rsid w:val="002B36B5"/>
    <w:rsid w:val="002B36BA"/>
    <w:rsid w:val="002B41B7"/>
    <w:rsid w:val="002B5E77"/>
    <w:rsid w:val="002B74EE"/>
    <w:rsid w:val="002C0301"/>
    <w:rsid w:val="002C47E0"/>
    <w:rsid w:val="002C4A08"/>
    <w:rsid w:val="002C7FCB"/>
    <w:rsid w:val="002D2B05"/>
    <w:rsid w:val="002D3E35"/>
    <w:rsid w:val="002D6B39"/>
    <w:rsid w:val="002D7198"/>
    <w:rsid w:val="002D7F78"/>
    <w:rsid w:val="002E2285"/>
    <w:rsid w:val="002E44CD"/>
    <w:rsid w:val="002E5311"/>
    <w:rsid w:val="002F0461"/>
    <w:rsid w:val="002F690B"/>
    <w:rsid w:val="00301622"/>
    <w:rsid w:val="003019B6"/>
    <w:rsid w:val="003033DA"/>
    <w:rsid w:val="003034F2"/>
    <w:rsid w:val="00303B71"/>
    <w:rsid w:val="0030439A"/>
    <w:rsid w:val="00307B59"/>
    <w:rsid w:val="00311DA4"/>
    <w:rsid w:val="0031322D"/>
    <w:rsid w:val="00313905"/>
    <w:rsid w:val="0031482B"/>
    <w:rsid w:val="00315F7A"/>
    <w:rsid w:val="00316CFB"/>
    <w:rsid w:val="00321250"/>
    <w:rsid w:val="003245AA"/>
    <w:rsid w:val="003260A5"/>
    <w:rsid w:val="00327117"/>
    <w:rsid w:val="003272D4"/>
    <w:rsid w:val="00332693"/>
    <w:rsid w:val="00332760"/>
    <w:rsid w:val="00334EAD"/>
    <w:rsid w:val="00335B11"/>
    <w:rsid w:val="00337286"/>
    <w:rsid w:val="003378F5"/>
    <w:rsid w:val="0034072D"/>
    <w:rsid w:val="00342CD9"/>
    <w:rsid w:val="00343CBA"/>
    <w:rsid w:val="00343F05"/>
    <w:rsid w:val="00344442"/>
    <w:rsid w:val="00346BD1"/>
    <w:rsid w:val="003471D3"/>
    <w:rsid w:val="00352373"/>
    <w:rsid w:val="0035575E"/>
    <w:rsid w:val="00356242"/>
    <w:rsid w:val="00361A0D"/>
    <w:rsid w:val="00363935"/>
    <w:rsid w:val="00363E60"/>
    <w:rsid w:val="00371478"/>
    <w:rsid w:val="00373CB8"/>
    <w:rsid w:val="00373D9A"/>
    <w:rsid w:val="00374C39"/>
    <w:rsid w:val="00375C57"/>
    <w:rsid w:val="003775D7"/>
    <w:rsid w:val="00380885"/>
    <w:rsid w:val="003815DC"/>
    <w:rsid w:val="00381CDC"/>
    <w:rsid w:val="003825F7"/>
    <w:rsid w:val="00382DFE"/>
    <w:rsid w:val="003849D4"/>
    <w:rsid w:val="00384A48"/>
    <w:rsid w:val="00385C93"/>
    <w:rsid w:val="00387D6E"/>
    <w:rsid w:val="00394AA7"/>
    <w:rsid w:val="00395CD8"/>
    <w:rsid w:val="00396353"/>
    <w:rsid w:val="003972AA"/>
    <w:rsid w:val="003A1715"/>
    <w:rsid w:val="003A2927"/>
    <w:rsid w:val="003A60E4"/>
    <w:rsid w:val="003A6B7E"/>
    <w:rsid w:val="003B3451"/>
    <w:rsid w:val="003C026F"/>
    <w:rsid w:val="003C055E"/>
    <w:rsid w:val="003C183F"/>
    <w:rsid w:val="003C2AA4"/>
    <w:rsid w:val="003C2D8F"/>
    <w:rsid w:val="003C3186"/>
    <w:rsid w:val="003D3F02"/>
    <w:rsid w:val="003D54D0"/>
    <w:rsid w:val="003D673E"/>
    <w:rsid w:val="003D6B89"/>
    <w:rsid w:val="003D7140"/>
    <w:rsid w:val="003E0A5F"/>
    <w:rsid w:val="003E0FB7"/>
    <w:rsid w:val="003E2810"/>
    <w:rsid w:val="003E42AD"/>
    <w:rsid w:val="003E65E4"/>
    <w:rsid w:val="003E67F4"/>
    <w:rsid w:val="003E70DB"/>
    <w:rsid w:val="003F24EB"/>
    <w:rsid w:val="003F5E2D"/>
    <w:rsid w:val="003F61A4"/>
    <w:rsid w:val="003F631F"/>
    <w:rsid w:val="003F79F1"/>
    <w:rsid w:val="00400C63"/>
    <w:rsid w:val="00401F6F"/>
    <w:rsid w:val="00403A70"/>
    <w:rsid w:val="00407111"/>
    <w:rsid w:val="004071AF"/>
    <w:rsid w:val="00413366"/>
    <w:rsid w:val="004167E7"/>
    <w:rsid w:val="00421CA7"/>
    <w:rsid w:val="00423674"/>
    <w:rsid w:val="00424F9A"/>
    <w:rsid w:val="004252E2"/>
    <w:rsid w:val="00427B37"/>
    <w:rsid w:val="00430233"/>
    <w:rsid w:val="00432541"/>
    <w:rsid w:val="004374E6"/>
    <w:rsid w:val="00437C4B"/>
    <w:rsid w:val="00442BBC"/>
    <w:rsid w:val="00442C8A"/>
    <w:rsid w:val="0044402D"/>
    <w:rsid w:val="0044507E"/>
    <w:rsid w:val="004507F8"/>
    <w:rsid w:val="00457874"/>
    <w:rsid w:val="00460F13"/>
    <w:rsid w:val="004634FA"/>
    <w:rsid w:val="00464A8C"/>
    <w:rsid w:val="004662B7"/>
    <w:rsid w:val="00466604"/>
    <w:rsid w:val="00467D4A"/>
    <w:rsid w:val="00467DBC"/>
    <w:rsid w:val="004723CA"/>
    <w:rsid w:val="0047692E"/>
    <w:rsid w:val="00477A04"/>
    <w:rsid w:val="004800FA"/>
    <w:rsid w:val="004804F7"/>
    <w:rsid w:val="00481C84"/>
    <w:rsid w:val="00483194"/>
    <w:rsid w:val="004874FE"/>
    <w:rsid w:val="00490BB0"/>
    <w:rsid w:val="00496E2E"/>
    <w:rsid w:val="004A2890"/>
    <w:rsid w:val="004A2D91"/>
    <w:rsid w:val="004A32F0"/>
    <w:rsid w:val="004A5F2D"/>
    <w:rsid w:val="004B03CD"/>
    <w:rsid w:val="004B0D2A"/>
    <w:rsid w:val="004B204F"/>
    <w:rsid w:val="004B2F65"/>
    <w:rsid w:val="004B328F"/>
    <w:rsid w:val="004B4403"/>
    <w:rsid w:val="004B6487"/>
    <w:rsid w:val="004C0D08"/>
    <w:rsid w:val="004C30B0"/>
    <w:rsid w:val="004C4A45"/>
    <w:rsid w:val="004D342A"/>
    <w:rsid w:val="004D3BB8"/>
    <w:rsid w:val="004D5F74"/>
    <w:rsid w:val="004D6329"/>
    <w:rsid w:val="004E0EA4"/>
    <w:rsid w:val="004E0F92"/>
    <w:rsid w:val="004E7571"/>
    <w:rsid w:val="004F0F1A"/>
    <w:rsid w:val="004F10BC"/>
    <w:rsid w:val="004F5D28"/>
    <w:rsid w:val="004F6294"/>
    <w:rsid w:val="00501AE3"/>
    <w:rsid w:val="00502E66"/>
    <w:rsid w:val="00503039"/>
    <w:rsid w:val="005056E7"/>
    <w:rsid w:val="005065D4"/>
    <w:rsid w:val="00510295"/>
    <w:rsid w:val="005133B9"/>
    <w:rsid w:val="00515A5A"/>
    <w:rsid w:val="0051620F"/>
    <w:rsid w:val="00520BDA"/>
    <w:rsid w:val="00522EF9"/>
    <w:rsid w:val="005239F8"/>
    <w:rsid w:val="00524239"/>
    <w:rsid w:val="0052514F"/>
    <w:rsid w:val="00525D22"/>
    <w:rsid w:val="00526D98"/>
    <w:rsid w:val="005271F7"/>
    <w:rsid w:val="005321F7"/>
    <w:rsid w:val="00534E94"/>
    <w:rsid w:val="005403CC"/>
    <w:rsid w:val="00546136"/>
    <w:rsid w:val="0054618B"/>
    <w:rsid w:val="0054664B"/>
    <w:rsid w:val="005472DC"/>
    <w:rsid w:val="005479C1"/>
    <w:rsid w:val="00550FBD"/>
    <w:rsid w:val="005516AC"/>
    <w:rsid w:val="005542C7"/>
    <w:rsid w:val="005548E7"/>
    <w:rsid w:val="00554E7F"/>
    <w:rsid w:val="005632BA"/>
    <w:rsid w:val="0056407C"/>
    <w:rsid w:val="0056772A"/>
    <w:rsid w:val="00571ECB"/>
    <w:rsid w:val="00572038"/>
    <w:rsid w:val="00572418"/>
    <w:rsid w:val="005732C9"/>
    <w:rsid w:val="00575156"/>
    <w:rsid w:val="00577A1B"/>
    <w:rsid w:val="00577CBB"/>
    <w:rsid w:val="005802DA"/>
    <w:rsid w:val="0058163D"/>
    <w:rsid w:val="0058308C"/>
    <w:rsid w:val="005833EF"/>
    <w:rsid w:val="00584545"/>
    <w:rsid w:val="00585CF1"/>
    <w:rsid w:val="00590BED"/>
    <w:rsid w:val="00592D40"/>
    <w:rsid w:val="005937C8"/>
    <w:rsid w:val="005957B9"/>
    <w:rsid w:val="00596624"/>
    <w:rsid w:val="00596ABE"/>
    <w:rsid w:val="00597954"/>
    <w:rsid w:val="005A436B"/>
    <w:rsid w:val="005A7495"/>
    <w:rsid w:val="005B1C99"/>
    <w:rsid w:val="005B3409"/>
    <w:rsid w:val="005B6507"/>
    <w:rsid w:val="005B7726"/>
    <w:rsid w:val="005C02D2"/>
    <w:rsid w:val="005C2981"/>
    <w:rsid w:val="005C48B9"/>
    <w:rsid w:val="005C5238"/>
    <w:rsid w:val="005D58D4"/>
    <w:rsid w:val="005D619E"/>
    <w:rsid w:val="005D668B"/>
    <w:rsid w:val="005D759B"/>
    <w:rsid w:val="005D7AFD"/>
    <w:rsid w:val="005E454E"/>
    <w:rsid w:val="005E4D89"/>
    <w:rsid w:val="005F1C11"/>
    <w:rsid w:val="005F2243"/>
    <w:rsid w:val="005F4262"/>
    <w:rsid w:val="005F451D"/>
    <w:rsid w:val="00601DF7"/>
    <w:rsid w:val="006020DA"/>
    <w:rsid w:val="006031AC"/>
    <w:rsid w:val="00603857"/>
    <w:rsid w:val="00605AD3"/>
    <w:rsid w:val="0060654F"/>
    <w:rsid w:val="00610FE6"/>
    <w:rsid w:val="00613760"/>
    <w:rsid w:val="00614498"/>
    <w:rsid w:val="00614E47"/>
    <w:rsid w:val="006162B2"/>
    <w:rsid w:val="00616906"/>
    <w:rsid w:val="00620D76"/>
    <w:rsid w:val="0062198D"/>
    <w:rsid w:val="0062236F"/>
    <w:rsid w:val="00626AC2"/>
    <w:rsid w:val="00630D45"/>
    <w:rsid w:val="00630ED3"/>
    <w:rsid w:val="0063348C"/>
    <w:rsid w:val="006346A7"/>
    <w:rsid w:val="006355C1"/>
    <w:rsid w:val="00635EF9"/>
    <w:rsid w:val="00635F98"/>
    <w:rsid w:val="006366CA"/>
    <w:rsid w:val="00636AE5"/>
    <w:rsid w:val="00641E2E"/>
    <w:rsid w:val="006437AB"/>
    <w:rsid w:val="00645336"/>
    <w:rsid w:val="00646604"/>
    <w:rsid w:val="00650BF9"/>
    <w:rsid w:val="0065229F"/>
    <w:rsid w:val="006525C2"/>
    <w:rsid w:val="00652E7C"/>
    <w:rsid w:val="006532A6"/>
    <w:rsid w:val="00653574"/>
    <w:rsid w:val="00654FDB"/>
    <w:rsid w:val="00657338"/>
    <w:rsid w:val="00657DBF"/>
    <w:rsid w:val="006613F9"/>
    <w:rsid w:val="00662B91"/>
    <w:rsid w:val="006638B9"/>
    <w:rsid w:val="00663DE1"/>
    <w:rsid w:val="006650E3"/>
    <w:rsid w:val="00667E65"/>
    <w:rsid w:val="0067205C"/>
    <w:rsid w:val="0067206C"/>
    <w:rsid w:val="00674571"/>
    <w:rsid w:val="006758AB"/>
    <w:rsid w:val="00675A72"/>
    <w:rsid w:val="00676BEB"/>
    <w:rsid w:val="00676FC8"/>
    <w:rsid w:val="00681378"/>
    <w:rsid w:val="00683B33"/>
    <w:rsid w:val="006840BF"/>
    <w:rsid w:val="0068603C"/>
    <w:rsid w:val="0069123C"/>
    <w:rsid w:val="00692401"/>
    <w:rsid w:val="0069385B"/>
    <w:rsid w:val="00694F0B"/>
    <w:rsid w:val="00696C70"/>
    <w:rsid w:val="006978DE"/>
    <w:rsid w:val="006A0A23"/>
    <w:rsid w:val="006A371A"/>
    <w:rsid w:val="006A6D88"/>
    <w:rsid w:val="006A746F"/>
    <w:rsid w:val="006B0BC5"/>
    <w:rsid w:val="006B1688"/>
    <w:rsid w:val="006C0321"/>
    <w:rsid w:val="006C3102"/>
    <w:rsid w:val="006C6135"/>
    <w:rsid w:val="006D263B"/>
    <w:rsid w:val="006D3E26"/>
    <w:rsid w:val="006D77B5"/>
    <w:rsid w:val="006E07FA"/>
    <w:rsid w:val="006E25A1"/>
    <w:rsid w:val="006E7E60"/>
    <w:rsid w:val="006F2A24"/>
    <w:rsid w:val="006F32B8"/>
    <w:rsid w:val="006F3993"/>
    <w:rsid w:val="006F5AB3"/>
    <w:rsid w:val="006F6509"/>
    <w:rsid w:val="006F6F73"/>
    <w:rsid w:val="006F70E5"/>
    <w:rsid w:val="00701141"/>
    <w:rsid w:val="00704EF3"/>
    <w:rsid w:val="00706B0C"/>
    <w:rsid w:val="00706D7E"/>
    <w:rsid w:val="007076E3"/>
    <w:rsid w:val="00707FDD"/>
    <w:rsid w:val="007112D6"/>
    <w:rsid w:val="007115FE"/>
    <w:rsid w:val="00713010"/>
    <w:rsid w:val="00714A35"/>
    <w:rsid w:val="00720707"/>
    <w:rsid w:val="00723F23"/>
    <w:rsid w:val="00725347"/>
    <w:rsid w:val="00725B86"/>
    <w:rsid w:val="00725E92"/>
    <w:rsid w:val="00725EFF"/>
    <w:rsid w:val="007264DF"/>
    <w:rsid w:val="00726C7F"/>
    <w:rsid w:val="00727A6A"/>
    <w:rsid w:val="00727BEF"/>
    <w:rsid w:val="00730000"/>
    <w:rsid w:val="00730276"/>
    <w:rsid w:val="00730965"/>
    <w:rsid w:val="00733B25"/>
    <w:rsid w:val="0073471F"/>
    <w:rsid w:val="007358E3"/>
    <w:rsid w:val="00736DF5"/>
    <w:rsid w:val="007373E4"/>
    <w:rsid w:val="00742399"/>
    <w:rsid w:val="007435AF"/>
    <w:rsid w:val="00743C8C"/>
    <w:rsid w:val="00746A83"/>
    <w:rsid w:val="00746BDA"/>
    <w:rsid w:val="0075451A"/>
    <w:rsid w:val="007556C2"/>
    <w:rsid w:val="00755C7E"/>
    <w:rsid w:val="0075612D"/>
    <w:rsid w:val="00757A20"/>
    <w:rsid w:val="007611D9"/>
    <w:rsid w:val="00762128"/>
    <w:rsid w:val="00763F5C"/>
    <w:rsid w:val="007659DD"/>
    <w:rsid w:val="00765F84"/>
    <w:rsid w:val="007667DD"/>
    <w:rsid w:val="00766875"/>
    <w:rsid w:val="00766A08"/>
    <w:rsid w:val="00767A7C"/>
    <w:rsid w:val="007705C4"/>
    <w:rsid w:val="0077270D"/>
    <w:rsid w:val="00772779"/>
    <w:rsid w:val="00773C1A"/>
    <w:rsid w:val="00776D24"/>
    <w:rsid w:val="00781254"/>
    <w:rsid w:val="00784400"/>
    <w:rsid w:val="00790C56"/>
    <w:rsid w:val="00791D8A"/>
    <w:rsid w:val="00795BB1"/>
    <w:rsid w:val="00796179"/>
    <w:rsid w:val="007A0226"/>
    <w:rsid w:val="007A5E1E"/>
    <w:rsid w:val="007A78EC"/>
    <w:rsid w:val="007A7D10"/>
    <w:rsid w:val="007B1A42"/>
    <w:rsid w:val="007B5FAB"/>
    <w:rsid w:val="007B651B"/>
    <w:rsid w:val="007B7807"/>
    <w:rsid w:val="007B7EA9"/>
    <w:rsid w:val="007C0DC0"/>
    <w:rsid w:val="007C13D8"/>
    <w:rsid w:val="007C1813"/>
    <w:rsid w:val="007C2789"/>
    <w:rsid w:val="007C4328"/>
    <w:rsid w:val="007C64B1"/>
    <w:rsid w:val="007D2D31"/>
    <w:rsid w:val="007D3AFD"/>
    <w:rsid w:val="007D50E0"/>
    <w:rsid w:val="007E1DEA"/>
    <w:rsid w:val="007E2824"/>
    <w:rsid w:val="007E68CF"/>
    <w:rsid w:val="007F077F"/>
    <w:rsid w:val="007F2D87"/>
    <w:rsid w:val="007F6087"/>
    <w:rsid w:val="007F70C2"/>
    <w:rsid w:val="00800157"/>
    <w:rsid w:val="00800983"/>
    <w:rsid w:val="008017EB"/>
    <w:rsid w:val="00802CBE"/>
    <w:rsid w:val="00805114"/>
    <w:rsid w:val="008069D1"/>
    <w:rsid w:val="00806C90"/>
    <w:rsid w:val="008071F9"/>
    <w:rsid w:val="0081005F"/>
    <w:rsid w:val="00814E92"/>
    <w:rsid w:val="00816BDC"/>
    <w:rsid w:val="0081700E"/>
    <w:rsid w:val="00822B92"/>
    <w:rsid w:val="008230DC"/>
    <w:rsid w:val="00823EFA"/>
    <w:rsid w:val="00824AE5"/>
    <w:rsid w:val="00825E31"/>
    <w:rsid w:val="00826C71"/>
    <w:rsid w:val="00827ADC"/>
    <w:rsid w:val="00831F6C"/>
    <w:rsid w:val="008342DB"/>
    <w:rsid w:val="00835C2C"/>
    <w:rsid w:val="00836F07"/>
    <w:rsid w:val="0083767B"/>
    <w:rsid w:val="00840F44"/>
    <w:rsid w:val="00841C9D"/>
    <w:rsid w:val="008420D9"/>
    <w:rsid w:val="008432D1"/>
    <w:rsid w:val="00843B8A"/>
    <w:rsid w:val="0084455B"/>
    <w:rsid w:val="008445BC"/>
    <w:rsid w:val="00844650"/>
    <w:rsid w:val="00845060"/>
    <w:rsid w:val="008457DF"/>
    <w:rsid w:val="00851089"/>
    <w:rsid w:val="00853A62"/>
    <w:rsid w:val="00854D32"/>
    <w:rsid w:val="00857888"/>
    <w:rsid w:val="00861A28"/>
    <w:rsid w:val="00862781"/>
    <w:rsid w:val="00862A69"/>
    <w:rsid w:val="00862C24"/>
    <w:rsid w:val="00862D24"/>
    <w:rsid w:val="0086480C"/>
    <w:rsid w:val="0086568B"/>
    <w:rsid w:val="00870502"/>
    <w:rsid w:val="0087107E"/>
    <w:rsid w:val="00872D4C"/>
    <w:rsid w:val="00873C13"/>
    <w:rsid w:val="00877099"/>
    <w:rsid w:val="00877DC8"/>
    <w:rsid w:val="00880229"/>
    <w:rsid w:val="00881418"/>
    <w:rsid w:val="00885B52"/>
    <w:rsid w:val="00885C22"/>
    <w:rsid w:val="00891536"/>
    <w:rsid w:val="00891C12"/>
    <w:rsid w:val="00896330"/>
    <w:rsid w:val="008A0296"/>
    <w:rsid w:val="008A2153"/>
    <w:rsid w:val="008A3B63"/>
    <w:rsid w:val="008A51A3"/>
    <w:rsid w:val="008A6AD0"/>
    <w:rsid w:val="008B23A0"/>
    <w:rsid w:val="008B38F6"/>
    <w:rsid w:val="008B3961"/>
    <w:rsid w:val="008C2782"/>
    <w:rsid w:val="008C320B"/>
    <w:rsid w:val="008C7368"/>
    <w:rsid w:val="008D0651"/>
    <w:rsid w:val="008D1F17"/>
    <w:rsid w:val="008D45D8"/>
    <w:rsid w:val="008D71CD"/>
    <w:rsid w:val="008D751E"/>
    <w:rsid w:val="008E1A3D"/>
    <w:rsid w:val="008E1F0D"/>
    <w:rsid w:val="008E2859"/>
    <w:rsid w:val="008E7B01"/>
    <w:rsid w:val="008F58EA"/>
    <w:rsid w:val="008F7B3D"/>
    <w:rsid w:val="008F7D29"/>
    <w:rsid w:val="0090405B"/>
    <w:rsid w:val="0090583D"/>
    <w:rsid w:val="00907372"/>
    <w:rsid w:val="00915C84"/>
    <w:rsid w:val="00917563"/>
    <w:rsid w:val="009205E3"/>
    <w:rsid w:val="00921FA6"/>
    <w:rsid w:val="00923E53"/>
    <w:rsid w:val="0092605C"/>
    <w:rsid w:val="00927462"/>
    <w:rsid w:val="009328DD"/>
    <w:rsid w:val="00937E84"/>
    <w:rsid w:val="00940482"/>
    <w:rsid w:val="00941750"/>
    <w:rsid w:val="0094187B"/>
    <w:rsid w:val="00941B72"/>
    <w:rsid w:val="0094574D"/>
    <w:rsid w:val="00950F99"/>
    <w:rsid w:val="00954036"/>
    <w:rsid w:val="0095461C"/>
    <w:rsid w:val="009562B1"/>
    <w:rsid w:val="00961717"/>
    <w:rsid w:val="009619A5"/>
    <w:rsid w:val="00961E78"/>
    <w:rsid w:val="00961FBF"/>
    <w:rsid w:val="0096272D"/>
    <w:rsid w:val="00964687"/>
    <w:rsid w:val="00972310"/>
    <w:rsid w:val="00972992"/>
    <w:rsid w:val="00972CF5"/>
    <w:rsid w:val="00973D95"/>
    <w:rsid w:val="00974811"/>
    <w:rsid w:val="00975BE4"/>
    <w:rsid w:val="0097653F"/>
    <w:rsid w:val="00977E73"/>
    <w:rsid w:val="00980900"/>
    <w:rsid w:val="00982F78"/>
    <w:rsid w:val="009875B2"/>
    <w:rsid w:val="00987FC3"/>
    <w:rsid w:val="00990C9D"/>
    <w:rsid w:val="00990DBA"/>
    <w:rsid w:val="00994848"/>
    <w:rsid w:val="009A12B1"/>
    <w:rsid w:val="009A7A16"/>
    <w:rsid w:val="009A7DC1"/>
    <w:rsid w:val="009B08D5"/>
    <w:rsid w:val="009B0A15"/>
    <w:rsid w:val="009B2302"/>
    <w:rsid w:val="009B5EE8"/>
    <w:rsid w:val="009B6152"/>
    <w:rsid w:val="009B6512"/>
    <w:rsid w:val="009B7C7F"/>
    <w:rsid w:val="009C5777"/>
    <w:rsid w:val="009C609F"/>
    <w:rsid w:val="009D1852"/>
    <w:rsid w:val="009D4126"/>
    <w:rsid w:val="009D4E77"/>
    <w:rsid w:val="009E181B"/>
    <w:rsid w:val="009E2B5D"/>
    <w:rsid w:val="009E478A"/>
    <w:rsid w:val="009F0DFC"/>
    <w:rsid w:val="009F3445"/>
    <w:rsid w:val="009F5667"/>
    <w:rsid w:val="00A001E9"/>
    <w:rsid w:val="00A00B9E"/>
    <w:rsid w:val="00A06C33"/>
    <w:rsid w:val="00A070A8"/>
    <w:rsid w:val="00A07C62"/>
    <w:rsid w:val="00A11B22"/>
    <w:rsid w:val="00A129D1"/>
    <w:rsid w:val="00A1391A"/>
    <w:rsid w:val="00A15433"/>
    <w:rsid w:val="00A1589A"/>
    <w:rsid w:val="00A15F2D"/>
    <w:rsid w:val="00A21452"/>
    <w:rsid w:val="00A218A9"/>
    <w:rsid w:val="00A21B41"/>
    <w:rsid w:val="00A26487"/>
    <w:rsid w:val="00A27248"/>
    <w:rsid w:val="00A305C7"/>
    <w:rsid w:val="00A305CC"/>
    <w:rsid w:val="00A30DE5"/>
    <w:rsid w:val="00A343A1"/>
    <w:rsid w:val="00A3456E"/>
    <w:rsid w:val="00A345EB"/>
    <w:rsid w:val="00A34891"/>
    <w:rsid w:val="00A36739"/>
    <w:rsid w:val="00A42400"/>
    <w:rsid w:val="00A431BD"/>
    <w:rsid w:val="00A43DB7"/>
    <w:rsid w:val="00A44A66"/>
    <w:rsid w:val="00A50EEB"/>
    <w:rsid w:val="00A51976"/>
    <w:rsid w:val="00A52886"/>
    <w:rsid w:val="00A52D65"/>
    <w:rsid w:val="00A54C90"/>
    <w:rsid w:val="00A57079"/>
    <w:rsid w:val="00A57C2B"/>
    <w:rsid w:val="00A61792"/>
    <w:rsid w:val="00A61E45"/>
    <w:rsid w:val="00A6266D"/>
    <w:rsid w:val="00A65D54"/>
    <w:rsid w:val="00A6612A"/>
    <w:rsid w:val="00A67AB8"/>
    <w:rsid w:val="00A75D96"/>
    <w:rsid w:val="00A75F4C"/>
    <w:rsid w:val="00A76005"/>
    <w:rsid w:val="00A767D1"/>
    <w:rsid w:val="00A778D0"/>
    <w:rsid w:val="00A77EA4"/>
    <w:rsid w:val="00A77F72"/>
    <w:rsid w:val="00A81580"/>
    <w:rsid w:val="00A8206B"/>
    <w:rsid w:val="00A84A9C"/>
    <w:rsid w:val="00A84EE4"/>
    <w:rsid w:val="00A8762F"/>
    <w:rsid w:val="00A94654"/>
    <w:rsid w:val="00A9584B"/>
    <w:rsid w:val="00AA2944"/>
    <w:rsid w:val="00AB0C43"/>
    <w:rsid w:val="00AB1738"/>
    <w:rsid w:val="00AB5EE5"/>
    <w:rsid w:val="00AB654E"/>
    <w:rsid w:val="00AC02F4"/>
    <w:rsid w:val="00AC2A83"/>
    <w:rsid w:val="00AC4098"/>
    <w:rsid w:val="00AC5FDD"/>
    <w:rsid w:val="00AC7241"/>
    <w:rsid w:val="00AD3050"/>
    <w:rsid w:val="00AD3F45"/>
    <w:rsid w:val="00AD629C"/>
    <w:rsid w:val="00AE030B"/>
    <w:rsid w:val="00AE041F"/>
    <w:rsid w:val="00AE29CD"/>
    <w:rsid w:val="00AE5250"/>
    <w:rsid w:val="00AE621F"/>
    <w:rsid w:val="00AE69F4"/>
    <w:rsid w:val="00AE732E"/>
    <w:rsid w:val="00AE7C6A"/>
    <w:rsid w:val="00AF0804"/>
    <w:rsid w:val="00AF0AB5"/>
    <w:rsid w:val="00AF3542"/>
    <w:rsid w:val="00AF4EAD"/>
    <w:rsid w:val="00AF726E"/>
    <w:rsid w:val="00AF74F2"/>
    <w:rsid w:val="00AF76E3"/>
    <w:rsid w:val="00AF776F"/>
    <w:rsid w:val="00AF7E71"/>
    <w:rsid w:val="00B0148A"/>
    <w:rsid w:val="00B01596"/>
    <w:rsid w:val="00B01E5F"/>
    <w:rsid w:val="00B02132"/>
    <w:rsid w:val="00B047B6"/>
    <w:rsid w:val="00B12FFF"/>
    <w:rsid w:val="00B16D23"/>
    <w:rsid w:val="00B171D4"/>
    <w:rsid w:val="00B20041"/>
    <w:rsid w:val="00B20667"/>
    <w:rsid w:val="00B25191"/>
    <w:rsid w:val="00B25DD6"/>
    <w:rsid w:val="00B26AE9"/>
    <w:rsid w:val="00B315E6"/>
    <w:rsid w:val="00B33140"/>
    <w:rsid w:val="00B34206"/>
    <w:rsid w:val="00B3525A"/>
    <w:rsid w:val="00B36DF4"/>
    <w:rsid w:val="00B413CF"/>
    <w:rsid w:val="00B571F4"/>
    <w:rsid w:val="00B57B2A"/>
    <w:rsid w:val="00B617E0"/>
    <w:rsid w:val="00B654B7"/>
    <w:rsid w:val="00B677C4"/>
    <w:rsid w:val="00B70FF5"/>
    <w:rsid w:val="00B72E04"/>
    <w:rsid w:val="00B7361F"/>
    <w:rsid w:val="00B812AA"/>
    <w:rsid w:val="00B81832"/>
    <w:rsid w:val="00B820DA"/>
    <w:rsid w:val="00B84EF4"/>
    <w:rsid w:val="00B87BC9"/>
    <w:rsid w:val="00B9064A"/>
    <w:rsid w:val="00B91B41"/>
    <w:rsid w:val="00B96667"/>
    <w:rsid w:val="00BA0456"/>
    <w:rsid w:val="00BA1A1E"/>
    <w:rsid w:val="00BA380B"/>
    <w:rsid w:val="00BA38A3"/>
    <w:rsid w:val="00BA512C"/>
    <w:rsid w:val="00BB0243"/>
    <w:rsid w:val="00BB1F22"/>
    <w:rsid w:val="00BB2FCF"/>
    <w:rsid w:val="00BB612C"/>
    <w:rsid w:val="00BB7884"/>
    <w:rsid w:val="00BC14F6"/>
    <w:rsid w:val="00BC2022"/>
    <w:rsid w:val="00BC2130"/>
    <w:rsid w:val="00BC628E"/>
    <w:rsid w:val="00BD16E7"/>
    <w:rsid w:val="00BD2645"/>
    <w:rsid w:val="00BD2802"/>
    <w:rsid w:val="00BD6CE8"/>
    <w:rsid w:val="00BD7DFD"/>
    <w:rsid w:val="00BE0DBD"/>
    <w:rsid w:val="00BE3319"/>
    <w:rsid w:val="00BE48AD"/>
    <w:rsid w:val="00BF10F3"/>
    <w:rsid w:val="00BF3D5A"/>
    <w:rsid w:val="00BF44A2"/>
    <w:rsid w:val="00BF60FD"/>
    <w:rsid w:val="00BF7068"/>
    <w:rsid w:val="00C0121B"/>
    <w:rsid w:val="00C0326E"/>
    <w:rsid w:val="00C0370A"/>
    <w:rsid w:val="00C046C8"/>
    <w:rsid w:val="00C05A51"/>
    <w:rsid w:val="00C06481"/>
    <w:rsid w:val="00C06DD3"/>
    <w:rsid w:val="00C07099"/>
    <w:rsid w:val="00C12C2B"/>
    <w:rsid w:val="00C12E7D"/>
    <w:rsid w:val="00C1443A"/>
    <w:rsid w:val="00C14850"/>
    <w:rsid w:val="00C17DDC"/>
    <w:rsid w:val="00C22133"/>
    <w:rsid w:val="00C22F8B"/>
    <w:rsid w:val="00C24541"/>
    <w:rsid w:val="00C3053B"/>
    <w:rsid w:val="00C3066E"/>
    <w:rsid w:val="00C31D8E"/>
    <w:rsid w:val="00C31E70"/>
    <w:rsid w:val="00C31F9C"/>
    <w:rsid w:val="00C353E4"/>
    <w:rsid w:val="00C35DA3"/>
    <w:rsid w:val="00C378FB"/>
    <w:rsid w:val="00C37B7A"/>
    <w:rsid w:val="00C416F2"/>
    <w:rsid w:val="00C43981"/>
    <w:rsid w:val="00C44F21"/>
    <w:rsid w:val="00C450C3"/>
    <w:rsid w:val="00C45B91"/>
    <w:rsid w:val="00C505FF"/>
    <w:rsid w:val="00C5189F"/>
    <w:rsid w:val="00C55167"/>
    <w:rsid w:val="00C563EF"/>
    <w:rsid w:val="00C601F9"/>
    <w:rsid w:val="00C60771"/>
    <w:rsid w:val="00C61519"/>
    <w:rsid w:val="00C61768"/>
    <w:rsid w:val="00C61A50"/>
    <w:rsid w:val="00C65496"/>
    <w:rsid w:val="00C65910"/>
    <w:rsid w:val="00C67F04"/>
    <w:rsid w:val="00C718BC"/>
    <w:rsid w:val="00C72495"/>
    <w:rsid w:val="00C73C56"/>
    <w:rsid w:val="00C7492C"/>
    <w:rsid w:val="00C77D5C"/>
    <w:rsid w:val="00C84AAE"/>
    <w:rsid w:val="00C8711E"/>
    <w:rsid w:val="00C8798F"/>
    <w:rsid w:val="00C90174"/>
    <w:rsid w:val="00C91EB6"/>
    <w:rsid w:val="00C924F0"/>
    <w:rsid w:val="00C92A9F"/>
    <w:rsid w:val="00C932A3"/>
    <w:rsid w:val="00C94544"/>
    <w:rsid w:val="00CA197B"/>
    <w:rsid w:val="00CA1A86"/>
    <w:rsid w:val="00CA74B3"/>
    <w:rsid w:val="00CB1B95"/>
    <w:rsid w:val="00CC3942"/>
    <w:rsid w:val="00CC43A6"/>
    <w:rsid w:val="00CC6E5D"/>
    <w:rsid w:val="00CD10BF"/>
    <w:rsid w:val="00CD52D3"/>
    <w:rsid w:val="00CE0CE1"/>
    <w:rsid w:val="00CE1428"/>
    <w:rsid w:val="00CE5A1C"/>
    <w:rsid w:val="00CE64E7"/>
    <w:rsid w:val="00CF13E2"/>
    <w:rsid w:val="00CF2DD5"/>
    <w:rsid w:val="00CF3094"/>
    <w:rsid w:val="00CF3F6B"/>
    <w:rsid w:val="00CF5695"/>
    <w:rsid w:val="00CF611C"/>
    <w:rsid w:val="00CF75CE"/>
    <w:rsid w:val="00D01B83"/>
    <w:rsid w:val="00D024A0"/>
    <w:rsid w:val="00D02FFC"/>
    <w:rsid w:val="00D14296"/>
    <w:rsid w:val="00D1614D"/>
    <w:rsid w:val="00D174D9"/>
    <w:rsid w:val="00D20A6A"/>
    <w:rsid w:val="00D20C7B"/>
    <w:rsid w:val="00D21C3E"/>
    <w:rsid w:val="00D234B1"/>
    <w:rsid w:val="00D2571F"/>
    <w:rsid w:val="00D271CE"/>
    <w:rsid w:val="00D302CD"/>
    <w:rsid w:val="00D3077C"/>
    <w:rsid w:val="00D31002"/>
    <w:rsid w:val="00D323D6"/>
    <w:rsid w:val="00D327F5"/>
    <w:rsid w:val="00D32FD0"/>
    <w:rsid w:val="00D33AD6"/>
    <w:rsid w:val="00D33D12"/>
    <w:rsid w:val="00D34A04"/>
    <w:rsid w:val="00D359A0"/>
    <w:rsid w:val="00D41D3E"/>
    <w:rsid w:val="00D44754"/>
    <w:rsid w:val="00D50ADD"/>
    <w:rsid w:val="00D5111B"/>
    <w:rsid w:val="00D530B4"/>
    <w:rsid w:val="00D60214"/>
    <w:rsid w:val="00D62F8A"/>
    <w:rsid w:val="00D66A5B"/>
    <w:rsid w:val="00D66F26"/>
    <w:rsid w:val="00D70166"/>
    <w:rsid w:val="00D71535"/>
    <w:rsid w:val="00D71A1A"/>
    <w:rsid w:val="00D7780A"/>
    <w:rsid w:val="00D77D0A"/>
    <w:rsid w:val="00D77F69"/>
    <w:rsid w:val="00D81A6F"/>
    <w:rsid w:val="00D81F83"/>
    <w:rsid w:val="00D82D6F"/>
    <w:rsid w:val="00D87236"/>
    <w:rsid w:val="00D90054"/>
    <w:rsid w:val="00D9152D"/>
    <w:rsid w:val="00D91D3D"/>
    <w:rsid w:val="00D9573A"/>
    <w:rsid w:val="00D9798E"/>
    <w:rsid w:val="00DA4BB3"/>
    <w:rsid w:val="00DA5F77"/>
    <w:rsid w:val="00DA6CD8"/>
    <w:rsid w:val="00DB1AA9"/>
    <w:rsid w:val="00DB2B22"/>
    <w:rsid w:val="00DB3F0E"/>
    <w:rsid w:val="00DB510D"/>
    <w:rsid w:val="00DB6B5C"/>
    <w:rsid w:val="00DB6E52"/>
    <w:rsid w:val="00DC1954"/>
    <w:rsid w:val="00DC3004"/>
    <w:rsid w:val="00DC3E9E"/>
    <w:rsid w:val="00DC64EC"/>
    <w:rsid w:val="00DC7CCD"/>
    <w:rsid w:val="00DD1C1C"/>
    <w:rsid w:val="00DD5285"/>
    <w:rsid w:val="00DD6FD3"/>
    <w:rsid w:val="00DE1881"/>
    <w:rsid w:val="00DE3367"/>
    <w:rsid w:val="00DE40D1"/>
    <w:rsid w:val="00DE46A5"/>
    <w:rsid w:val="00DE6C74"/>
    <w:rsid w:val="00DF6F77"/>
    <w:rsid w:val="00DF7390"/>
    <w:rsid w:val="00DF7EA2"/>
    <w:rsid w:val="00E0510D"/>
    <w:rsid w:val="00E05571"/>
    <w:rsid w:val="00E05F70"/>
    <w:rsid w:val="00E11229"/>
    <w:rsid w:val="00E135F0"/>
    <w:rsid w:val="00E145C5"/>
    <w:rsid w:val="00E15396"/>
    <w:rsid w:val="00E15B6B"/>
    <w:rsid w:val="00E160E0"/>
    <w:rsid w:val="00E17C67"/>
    <w:rsid w:val="00E20635"/>
    <w:rsid w:val="00E2273D"/>
    <w:rsid w:val="00E235AA"/>
    <w:rsid w:val="00E30210"/>
    <w:rsid w:val="00E32C7C"/>
    <w:rsid w:val="00E331A7"/>
    <w:rsid w:val="00E37224"/>
    <w:rsid w:val="00E37567"/>
    <w:rsid w:val="00E40CCC"/>
    <w:rsid w:val="00E4588C"/>
    <w:rsid w:val="00E45EB3"/>
    <w:rsid w:val="00E47850"/>
    <w:rsid w:val="00E47D2B"/>
    <w:rsid w:val="00E52974"/>
    <w:rsid w:val="00E52A08"/>
    <w:rsid w:val="00E536A3"/>
    <w:rsid w:val="00E5491A"/>
    <w:rsid w:val="00E54D03"/>
    <w:rsid w:val="00E55947"/>
    <w:rsid w:val="00E60C45"/>
    <w:rsid w:val="00E613E9"/>
    <w:rsid w:val="00E61479"/>
    <w:rsid w:val="00E61773"/>
    <w:rsid w:val="00E61B15"/>
    <w:rsid w:val="00E61B2A"/>
    <w:rsid w:val="00E63647"/>
    <w:rsid w:val="00E71016"/>
    <w:rsid w:val="00E715E3"/>
    <w:rsid w:val="00E716EF"/>
    <w:rsid w:val="00E71C1C"/>
    <w:rsid w:val="00E7509A"/>
    <w:rsid w:val="00E768C7"/>
    <w:rsid w:val="00E77BAA"/>
    <w:rsid w:val="00E8396E"/>
    <w:rsid w:val="00E83D93"/>
    <w:rsid w:val="00E86125"/>
    <w:rsid w:val="00E90DCA"/>
    <w:rsid w:val="00E91148"/>
    <w:rsid w:val="00E93C03"/>
    <w:rsid w:val="00E96C8E"/>
    <w:rsid w:val="00EA0301"/>
    <w:rsid w:val="00EA0DFF"/>
    <w:rsid w:val="00EA3B6B"/>
    <w:rsid w:val="00EA3FDC"/>
    <w:rsid w:val="00EA44BF"/>
    <w:rsid w:val="00EA4C99"/>
    <w:rsid w:val="00EA59AB"/>
    <w:rsid w:val="00EA61C0"/>
    <w:rsid w:val="00EB036E"/>
    <w:rsid w:val="00EB5019"/>
    <w:rsid w:val="00EB5E2C"/>
    <w:rsid w:val="00EB6E97"/>
    <w:rsid w:val="00EC0B8E"/>
    <w:rsid w:val="00EC3E45"/>
    <w:rsid w:val="00EC6AA5"/>
    <w:rsid w:val="00ED00D1"/>
    <w:rsid w:val="00ED19EB"/>
    <w:rsid w:val="00ED413A"/>
    <w:rsid w:val="00ED4ABA"/>
    <w:rsid w:val="00ED609E"/>
    <w:rsid w:val="00ED60E4"/>
    <w:rsid w:val="00ED7731"/>
    <w:rsid w:val="00EE4628"/>
    <w:rsid w:val="00EE4713"/>
    <w:rsid w:val="00EE78E2"/>
    <w:rsid w:val="00EF07DA"/>
    <w:rsid w:val="00EF07E8"/>
    <w:rsid w:val="00EF1342"/>
    <w:rsid w:val="00EF3594"/>
    <w:rsid w:val="00EF3A6D"/>
    <w:rsid w:val="00EF456B"/>
    <w:rsid w:val="00EF54CF"/>
    <w:rsid w:val="00EF68BB"/>
    <w:rsid w:val="00EF6EE9"/>
    <w:rsid w:val="00F05750"/>
    <w:rsid w:val="00F05BEA"/>
    <w:rsid w:val="00F060E0"/>
    <w:rsid w:val="00F11C66"/>
    <w:rsid w:val="00F1358C"/>
    <w:rsid w:val="00F14449"/>
    <w:rsid w:val="00F16E33"/>
    <w:rsid w:val="00F17EE6"/>
    <w:rsid w:val="00F20388"/>
    <w:rsid w:val="00F215B8"/>
    <w:rsid w:val="00F21C31"/>
    <w:rsid w:val="00F22CDC"/>
    <w:rsid w:val="00F2401D"/>
    <w:rsid w:val="00F32AE0"/>
    <w:rsid w:val="00F338AF"/>
    <w:rsid w:val="00F33F60"/>
    <w:rsid w:val="00F346D5"/>
    <w:rsid w:val="00F34BEA"/>
    <w:rsid w:val="00F36BC4"/>
    <w:rsid w:val="00F41FE9"/>
    <w:rsid w:val="00F42562"/>
    <w:rsid w:val="00F42AD3"/>
    <w:rsid w:val="00F43AA7"/>
    <w:rsid w:val="00F45DE1"/>
    <w:rsid w:val="00F47056"/>
    <w:rsid w:val="00F47BB7"/>
    <w:rsid w:val="00F53DC3"/>
    <w:rsid w:val="00F54735"/>
    <w:rsid w:val="00F55418"/>
    <w:rsid w:val="00F567EB"/>
    <w:rsid w:val="00F60031"/>
    <w:rsid w:val="00F65315"/>
    <w:rsid w:val="00F6752E"/>
    <w:rsid w:val="00F713B2"/>
    <w:rsid w:val="00F715FE"/>
    <w:rsid w:val="00F73A56"/>
    <w:rsid w:val="00F75200"/>
    <w:rsid w:val="00F76CF5"/>
    <w:rsid w:val="00F77D47"/>
    <w:rsid w:val="00F8185F"/>
    <w:rsid w:val="00F828FC"/>
    <w:rsid w:val="00F84979"/>
    <w:rsid w:val="00F86AC5"/>
    <w:rsid w:val="00F871E2"/>
    <w:rsid w:val="00F9054C"/>
    <w:rsid w:val="00F90B39"/>
    <w:rsid w:val="00F91DF0"/>
    <w:rsid w:val="00F92642"/>
    <w:rsid w:val="00F944DE"/>
    <w:rsid w:val="00FA248D"/>
    <w:rsid w:val="00FA69DD"/>
    <w:rsid w:val="00FA6B6C"/>
    <w:rsid w:val="00FA756C"/>
    <w:rsid w:val="00FA7E5C"/>
    <w:rsid w:val="00FA7F39"/>
    <w:rsid w:val="00FB0D8E"/>
    <w:rsid w:val="00FB215F"/>
    <w:rsid w:val="00FB2AFF"/>
    <w:rsid w:val="00FB66F1"/>
    <w:rsid w:val="00FB7C07"/>
    <w:rsid w:val="00FC1368"/>
    <w:rsid w:val="00FC60FB"/>
    <w:rsid w:val="00FD057F"/>
    <w:rsid w:val="00FD218C"/>
    <w:rsid w:val="00FD3BA3"/>
    <w:rsid w:val="00FD3F2B"/>
    <w:rsid w:val="00FD4C46"/>
    <w:rsid w:val="00FD54A1"/>
    <w:rsid w:val="00FE49A8"/>
    <w:rsid w:val="00FE738F"/>
    <w:rsid w:val="00FF4C62"/>
    <w:rsid w:val="00FF72DC"/>
    <w:rsid w:val="02F68100"/>
    <w:rsid w:val="03C2E0ED"/>
    <w:rsid w:val="08C97AA7"/>
    <w:rsid w:val="17A6F520"/>
    <w:rsid w:val="1AF049C8"/>
    <w:rsid w:val="1B956C05"/>
    <w:rsid w:val="21F95E2D"/>
    <w:rsid w:val="2408E0C9"/>
    <w:rsid w:val="27937477"/>
    <w:rsid w:val="31A054B3"/>
    <w:rsid w:val="3BC447A1"/>
    <w:rsid w:val="443DF156"/>
    <w:rsid w:val="45EF92D1"/>
    <w:rsid w:val="49E6B4DD"/>
    <w:rsid w:val="4CB82243"/>
    <w:rsid w:val="51C5EDB0"/>
    <w:rsid w:val="546ADF9D"/>
    <w:rsid w:val="5D2A51D9"/>
    <w:rsid w:val="613FBB84"/>
    <w:rsid w:val="65D86846"/>
    <w:rsid w:val="6786CB06"/>
    <w:rsid w:val="717D5DB2"/>
    <w:rsid w:val="7671E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408C6"/>
  <w15:docId w15:val="{B37D3C3B-F6E5-4A25-A6F0-02914D4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891536"/>
    <w:pPr>
      <w:spacing w:before="0"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891536"/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91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91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36"/>
    <w:rPr>
      <w:rFonts w:ascii="Arial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36"/>
    <w:rPr>
      <w:rFonts w:ascii="Arial" w:hAnsi="Arial" w:cs="Arial"/>
      <w:sz w:val="20"/>
      <w:szCs w:val="20"/>
      <w:lang w:eastAsia="zh-CN"/>
    </w:rPr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8915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aliases w:val="RSC Ed Heading 1 Char"/>
    <w:basedOn w:val="DefaultParagraphFont"/>
    <w:link w:val="Heading1"/>
    <w:rsid w:val="00891536"/>
    <w:rPr>
      <w:rFonts w:ascii="Arial" w:hAnsi="Arial" w:cs="Arial"/>
      <w:b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891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536"/>
    <w:pPr>
      <w:spacing w:before="0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Strong">
    <w:name w:val="Strong"/>
    <w:basedOn w:val="DefaultParagraphFont"/>
    <w:uiPriority w:val="22"/>
    <w:rsid w:val="0087709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91536"/>
  </w:style>
  <w:style w:type="numbering" w:customStyle="1" w:styleId="CurrentList1">
    <w:name w:val="Current List1"/>
    <w:uiPriority w:val="99"/>
    <w:rsid w:val="00891536"/>
    <w:pPr>
      <w:numPr>
        <w:numId w:val="21"/>
      </w:numPr>
    </w:pPr>
  </w:style>
  <w:style w:type="numbering" w:customStyle="1" w:styleId="CurrentList2">
    <w:name w:val="Current List2"/>
    <w:uiPriority w:val="99"/>
    <w:rsid w:val="00891536"/>
    <w:pPr>
      <w:numPr>
        <w:numId w:val="23"/>
      </w:numPr>
    </w:pPr>
  </w:style>
  <w:style w:type="numbering" w:customStyle="1" w:styleId="CurrentList3">
    <w:name w:val="Current List3"/>
    <w:uiPriority w:val="99"/>
    <w:rsid w:val="00891536"/>
    <w:pPr>
      <w:numPr>
        <w:numId w:val="24"/>
      </w:numPr>
    </w:pPr>
  </w:style>
  <w:style w:type="numbering" w:customStyle="1" w:styleId="CurrentList4">
    <w:name w:val="Current List4"/>
    <w:uiPriority w:val="99"/>
    <w:rsid w:val="00891536"/>
    <w:pPr>
      <w:numPr>
        <w:numId w:val="25"/>
      </w:numPr>
    </w:pPr>
  </w:style>
  <w:style w:type="numbering" w:customStyle="1" w:styleId="CurrentList5">
    <w:name w:val="Current List5"/>
    <w:uiPriority w:val="99"/>
    <w:rsid w:val="00891536"/>
    <w:pPr>
      <w:numPr>
        <w:numId w:val="26"/>
      </w:numPr>
    </w:pPr>
  </w:style>
  <w:style w:type="numbering" w:customStyle="1" w:styleId="CurrentList6">
    <w:name w:val="Current List6"/>
    <w:uiPriority w:val="99"/>
    <w:rsid w:val="00891536"/>
    <w:pPr>
      <w:numPr>
        <w:numId w:val="27"/>
      </w:numPr>
    </w:pPr>
  </w:style>
  <w:style w:type="numbering" w:customStyle="1" w:styleId="CurrentList7">
    <w:name w:val="Current List7"/>
    <w:uiPriority w:val="99"/>
    <w:rsid w:val="00891536"/>
    <w:pPr>
      <w:numPr>
        <w:numId w:val="28"/>
      </w:numPr>
    </w:pPr>
  </w:style>
  <w:style w:type="numbering" w:customStyle="1" w:styleId="CurrentList8">
    <w:name w:val="Current List8"/>
    <w:uiPriority w:val="99"/>
    <w:rsid w:val="00891536"/>
    <w:pPr>
      <w:numPr>
        <w:numId w:val="29"/>
      </w:numPr>
    </w:pPr>
  </w:style>
  <w:style w:type="numbering" w:customStyle="1" w:styleId="CurrentList9">
    <w:name w:val="Current List9"/>
    <w:uiPriority w:val="99"/>
    <w:rsid w:val="00891536"/>
    <w:pPr>
      <w:numPr>
        <w:numId w:val="30"/>
      </w:numPr>
    </w:pPr>
  </w:style>
  <w:style w:type="paragraph" w:customStyle="1" w:styleId="RSCBasictext">
    <w:name w:val="RSC Basic text"/>
    <w:basedOn w:val="Normal"/>
    <w:qFormat/>
    <w:rsid w:val="00891536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891536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5632BA"/>
    <w:pPr>
      <w:numPr>
        <w:numId w:val="31"/>
      </w:numPr>
    </w:pPr>
  </w:style>
  <w:style w:type="paragraph" w:customStyle="1" w:styleId="RSCEducationHeading2">
    <w:name w:val="RSC Education Heading2"/>
    <w:basedOn w:val="Heading1"/>
    <w:next w:val="Heading2"/>
    <w:qFormat/>
    <w:rsid w:val="00891536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891536"/>
    <w:rPr>
      <w:rFonts w:ascii="Arial" w:hAnsi="Arial"/>
      <w:color w:val="auto"/>
      <w:sz w:val="22"/>
    </w:rPr>
  </w:style>
  <w:style w:type="paragraph" w:customStyle="1" w:styleId="RSCH1">
    <w:name w:val="RSC H1"/>
    <w:basedOn w:val="Normal"/>
    <w:qFormat/>
    <w:rsid w:val="00825E31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5632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5632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4374E6"/>
    <w:pPr>
      <w:numPr>
        <w:numId w:val="3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373CB8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5632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5632BA"/>
    <w:pPr>
      <w:numPr>
        <w:numId w:val="3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91536"/>
    <w:pPr>
      <w:numPr>
        <w:numId w:val="3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891536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checklist">
    <w:name w:val="RSC checklist"/>
    <w:basedOn w:val="Normal"/>
    <w:qFormat/>
    <w:rsid w:val="00BD2802"/>
    <w:rPr>
      <w:rFonts w:ascii="Century Gothic" w:hAnsi="Century Gothic"/>
      <w:sz w:val="22"/>
      <w:szCs w:val="22"/>
    </w:rPr>
  </w:style>
  <w:style w:type="paragraph" w:customStyle="1" w:styleId="RSCbasictextinbold">
    <w:name w:val="RSC basic text in bold"/>
    <w:basedOn w:val="RSCBasictext"/>
    <w:qFormat/>
    <w:rsid w:val="00432541"/>
    <w:rPr>
      <w:b/>
      <w:bCs/>
    </w:rPr>
  </w:style>
  <w:style w:type="numbering" w:customStyle="1" w:styleId="CurrentList10">
    <w:name w:val="Current List10"/>
    <w:uiPriority w:val="99"/>
    <w:rsid w:val="005632BA"/>
    <w:pPr>
      <w:numPr>
        <w:numId w:val="40"/>
      </w:numPr>
    </w:pPr>
  </w:style>
  <w:style w:type="numbering" w:customStyle="1" w:styleId="CurrentList11">
    <w:name w:val="Current List11"/>
    <w:uiPriority w:val="99"/>
    <w:rsid w:val="005632BA"/>
    <w:pPr>
      <w:numPr>
        <w:numId w:val="41"/>
      </w:numPr>
    </w:pPr>
  </w:style>
  <w:style w:type="numbering" w:customStyle="1" w:styleId="CurrentList12">
    <w:name w:val="Current List12"/>
    <w:uiPriority w:val="99"/>
    <w:rsid w:val="005632BA"/>
    <w:pPr>
      <w:numPr>
        <w:numId w:val="42"/>
      </w:numPr>
    </w:pPr>
  </w:style>
  <w:style w:type="paragraph" w:customStyle="1" w:styleId="RSCURL">
    <w:name w:val="RSC URL"/>
    <w:basedOn w:val="Normal"/>
    <w:qFormat/>
    <w:rsid w:val="002C47E0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EF3A6D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6650E3"/>
    <w:pPr>
      <w:jc w:val="center"/>
    </w:pPr>
  </w:style>
  <w:style w:type="numbering" w:customStyle="1" w:styleId="CurrentList13">
    <w:name w:val="Current List13"/>
    <w:uiPriority w:val="99"/>
    <w:rsid w:val="00373CB8"/>
    <w:pPr>
      <w:numPr>
        <w:numId w:val="4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B7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88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B7884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884"/>
    <w:rPr>
      <w:rFonts w:ascii="Arial" w:hAnsi="Arial" w:cs="Arial"/>
      <w:b/>
      <w:bCs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E768C7"/>
    <w:rPr>
      <w:color w:val="666666"/>
    </w:rPr>
  </w:style>
  <w:style w:type="paragraph" w:styleId="Revision">
    <w:name w:val="Revision"/>
    <w:hidden/>
    <w:uiPriority w:val="99"/>
    <w:semiHidden/>
    <w:rsid w:val="004252E2"/>
    <w:pPr>
      <w:spacing w:before="0"/>
    </w:pPr>
    <w:rPr>
      <w:rFonts w:ascii="Arial" w:hAnsi="Arial" w:cs="Arial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0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02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c.li/4jiulpH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3jMfS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c.li/43jMfS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RKLuQ6" TargetMode="External"/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F80A04E2-4B5E-4E3E-8936-B8AF461B632F}"/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411CF-885D-40D5-981D-76D8BD4368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375</Words>
  <Characters>2128</Characters>
  <Application>Microsoft Office Word</Application>
  <DocSecurity>0</DocSecurity>
  <Lines>76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Particle diagrams Johnstone's triangle teacher notes</vt:lpstr>
    </vt:vector>
  </TitlesOfParts>
  <Manager/>
  <Company>Royal Society of Chemistry</Company>
  <LinksUpToDate>false</LinksUpToDate>
  <CharactersWithSpaces>2467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diagrams Johnstone's triangle teacher notes CYM</dc:title>
  <dc:subject/>
  <dc:creator>Royal Society of Chemistry</dc:creator>
  <cp:keywords>Particle diagrams; Johnstone's triangle; Macroscopic; Sub-microsopic; Symbolic; Particle diagrams; Water;</cp:keywords>
  <dc:description>From https://rsc.li/3RKLuQ6; Johnstone's triangle resource, student worksheet also available</dc:description>
  <cp:lastModifiedBy>Hannah Griffiths</cp:lastModifiedBy>
  <cp:revision>8</cp:revision>
  <dcterms:created xsi:type="dcterms:W3CDTF">2026-05-28T10:57:00Z</dcterms:created>
  <dcterms:modified xsi:type="dcterms:W3CDTF">2026-05-28T11:16:00Z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