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269AE8FE" w:rsidR="00A5740C" w:rsidRPr="007859BF" w:rsidRDefault="00292C00" w:rsidP="007859BF">
      <w:pPr>
        <w:pStyle w:val="RSCH1"/>
      </w:pPr>
      <w:r>
        <w:t>Bondio metelig ac adeiledd haearn</w:t>
      </w:r>
    </w:p>
    <w:p w14:paraId="05F92471" w14:textId="7E919D3F" w:rsidR="00AF0D15" w:rsidRDefault="00AF0D15" w:rsidP="00AF0D15">
      <w:pPr>
        <w:pStyle w:val="RSCBasictext"/>
        <w:rPr>
          <w:b/>
          <w:bCs/>
        </w:rPr>
      </w:pPr>
      <w:r>
        <w:t>Daw’r adnodd hwn o’r gyfres</w:t>
      </w:r>
      <w:r>
        <w:rPr>
          <w:b/>
        </w:rPr>
        <w:t xml:space="preserve"> Asesu ar gyfer dysgu</w:t>
      </w:r>
      <w:r>
        <w:t xml:space="preserve"> sydd ar gael yn: </w:t>
      </w:r>
      <w:hyperlink r:id="rId10" w:history="1">
        <w:r>
          <w:rPr>
            <w:rStyle w:val="Hyperlink"/>
            <w:b/>
            <w:color w:val="C8102E"/>
          </w:rPr>
          <w:t>rsc.li/44jTX18</w:t>
        </w:r>
      </w:hyperlink>
      <w:r>
        <w:t xml:space="preserve">. Mae’r gyfres hon yn cynnwys cynlluniau gwersi ac adnoddau cysylltiedig i gynnwys y myfyrwyr yn weithredol yn eu dysgu. </w:t>
      </w:r>
    </w:p>
    <w:p w14:paraId="2E41F8B3" w14:textId="77777777" w:rsidR="00292C00" w:rsidRPr="005B4D47" w:rsidRDefault="00292C00" w:rsidP="00154BBD">
      <w:pPr>
        <w:pStyle w:val="RSCH2"/>
        <w:spacing w:before="240"/>
        <w:rPr>
          <w:rStyle w:val="Hyperlink"/>
          <w:color w:val="C8102E"/>
          <w:u w:val="none"/>
        </w:rPr>
      </w:pPr>
      <w:r>
        <w:rPr>
          <w:rStyle w:val="Hyperlink"/>
          <w:color w:val="C8102E"/>
          <w:u w:val="none"/>
        </w:rPr>
        <w:t>Cydrannau’r adnodd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C73B6" w14:paraId="024F3623" w14:textId="77777777" w:rsidTr="00DC73B6">
        <w:tc>
          <w:tcPr>
            <w:tcW w:w="4533" w:type="dxa"/>
            <w:vAlign w:val="center"/>
          </w:tcPr>
          <w:p w14:paraId="33EEAB8B" w14:textId="484D7F12" w:rsidR="00292C00" w:rsidRDefault="00DC73B6" w:rsidP="00DC73B6">
            <w:pPr>
              <w:pStyle w:val="RSCBasictext"/>
              <w:ind w:left="0" w:firstLine="22"/>
              <w:jc w:val="center"/>
            </w:pPr>
            <w:r>
              <w:rPr>
                <w:noProof/>
              </w:rPr>
              <w:drawing>
                <wp:inline distT="0" distB="0" distL="0" distR="0" wp14:anchorId="6010B4C5" wp14:editId="49B0E89F">
                  <wp:extent cx="1570881" cy="2221457"/>
                  <wp:effectExtent l="38100" t="38100" r="86995" b="102870"/>
                  <wp:docPr id="1140269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269764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881" cy="222145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4" w:type="dxa"/>
            <w:vAlign w:val="center"/>
          </w:tcPr>
          <w:p w14:paraId="6637B608" w14:textId="37F412A9" w:rsidR="00292C00" w:rsidRDefault="003164CA" w:rsidP="00DC73B6">
            <w:pPr>
              <w:pStyle w:val="RSCBasictext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97CA8B3" wp14:editId="6FD6877D">
                  <wp:extent cx="2605648" cy="1465751"/>
                  <wp:effectExtent l="38100" t="38100" r="99695" b="96520"/>
                  <wp:docPr id="1387559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559197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648" cy="1465751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3B6" w14:paraId="5FDAFF27" w14:textId="77777777" w:rsidTr="000F6186">
        <w:tc>
          <w:tcPr>
            <w:tcW w:w="4533" w:type="dxa"/>
          </w:tcPr>
          <w:p w14:paraId="33DC9F67" w14:textId="1E726332" w:rsidR="00292C00" w:rsidRDefault="00292C00" w:rsidP="000F6186">
            <w:pPr>
              <w:pStyle w:val="RSCBasictext"/>
              <w:ind w:left="0" w:firstLine="0"/>
            </w:pPr>
            <w:r>
              <w:rPr>
                <w:b/>
                <w:color w:val="C8102E"/>
              </w:rPr>
              <w:t>Taflen i fyfyrwyr:</w:t>
            </w:r>
            <w:r>
              <w:rPr>
                <w:color w:val="C8102E"/>
              </w:rPr>
              <w:t xml:space="preserve"> </w:t>
            </w:r>
            <w:r>
              <w:t>tabl cywir neu anghywir gyda lle i roi ateb y grŵp.</w:t>
            </w:r>
          </w:p>
        </w:tc>
        <w:tc>
          <w:tcPr>
            <w:tcW w:w="4534" w:type="dxa"/>
          </w:tcPr>
          <w:p w14:paraId="31DBFF39" w14:textId="3B107FEC" w:rsidR="00292C00" w:rsidRDefault="00292C00" w:rsidP="000F6186">
            <w:pPr>
              <w:pStyle w:val="RSCBasictext"/>
              <w:ind w:left="0" w:firstLine="0"/>
            </w:pPr>
            <w:r>
              <w:rPr>
                <w:b/>
                <w:color w:val="C8102E"/>
              </w:rPr>
              <w:t>Cyflwyniad:</w:t>
            </w:r>
            <w:r>
              <w:rPr>
                <w:color w:val="C8102E"/>
              </w:rPr>
              <w:t xml:space="preserve"> </w:t>
            </w:r>
            <w:r>
              <w:t>sleidiau sy’n cynnwys cyfarwyddiadau i’r dysgwyr, atebion, esboniadau ac animeiddiadau i helpu i herio camsyniadau.</w:t>
            </w:r>
          </w:p>
        </w:tc>
      </w:tr>
    </w:tbl>
    <w:p w14:paraId="65138B1A" w14:textId="77777777" w:rsidR="00AB639C" w:rsidRDefault="00AB639C" w:rsidP="00AB639C">
      <w:pPr>
        <w:pStyle w:val="RSCH2"/>
      </w:pPr>
      <w:r>
        <w:t>Amcanion dysgu</w:t>
      </w:r>
    </w:p>
    <w:p w14:paraId="6BB7C59A" w14:textId="6CCCB93D" w:rsidR="00AB639C" w:rsidRDefault="00292C00" w:rsidP="00AB639C">
      <w:pPr>
        <w:pStyle w:val="RSCLearningobjectives"/>
      </w:pPr>
      <w:r>
        <w:t>Disgrifio’r bondio mewn haearn.</w:t>
      </w:r>
    </w:p>
    <w:p w14:paraId="5BB3F8EA" w14:textId="4C296DAA" w:rsidR="00292C00" w:rsidRDefault="00D842A9" w:rsidP="00154BBD">
      <w:pPr>
        <w:pStyle w:val="RSCLearningobjectives"/>
      </w:pPr>
      <w:r>
        <w:t>Egluro priodweddau haearn drwy ddefnyddio syniadau am fondio.</w:t>
      </w:r>
    </w:p>
    <w:p w14:paraId="04249F02" w14:textId="13F351E8" w:rsidR="00AB639C" w:rsidRDefault="00616394" w:rsidP="00AB639C">
      <w:pPr>
        <w:pStyle w:val="RSCBasictext"/>
      </w:pPr>
      <w:r>
        <w:t xml:space="preserve">Ar ôl defnyddio’r adnodd hwn, bydd y dysgwyr yn adeiladu ar eu gwybodaeth flaenorol am fetelau. Byddant yn gallu disgrifio’r bondio mewn haearn, gan ddefnyddio diagram o fondio metelig. Byddant yn gallu egluro priodweddau fel ymledu thermol, hydrinedd a dargludedd drwy ddefnyddio eu model. </w:t>
      </w:r>
    </w:p>
    <w:p w14:paraId="6D0AA3AB" w14:textId="77777777" w:rsidR="00292C00" w:rsidRDefault="00292C00" w:rsidP="00AB639C">
      <w:pPr>
        <w:pStyle w:val="RSCH2"/>
      </w:pPr>
      <w:r>
        <w:t>Trefn addysgu</w:t>
      </w:r>
    </w:p>
    <w:p w14:paraId="4968333A" w14:textId="5251D0EE" w:rsidR="00292C00" w:rsidRDefault="00292C00" w:rsidP="00292C00">
      <w:pPr>
        <w:pStyle w:val="RSCH3"/>
      </w:pPr>
      <w:r>
        <w:t>Cyflwyniad (sleid 2)</w:t>
      </w:r>
    </w:p>
    <w:p w14:paraId="2F0260C1" w14:textId="194C3817" w:rsidR="00292C00" w:rsidRDefault="00292C00" w:rsidP="00292C00">
      <w:pPr>
        <w:pStyle w:val="RSCnumberedlist"/>
      </w:pPr>
      <w:r>
        <w:t>Rhowch hoelen neu glip papur i bob dysgwr edrych arno a’i deimlo fel ysgogiad i ganolbwyntio ei ffordd o feddwl.</w:t>
      </w:r>
    </w:p>
    <w:p w14:paraId="404ABF75" w14:textId="4BCD461C" w:rsidR="00292C00" w:rsidRDefault="00292C00" w:rsidP="00292C00">
      <w:pPr>
        <w:pStyle w:val="RSCnumberedlist"/>
      </w:pPr>
      <w:r>
        <w:t>Dywedwch wrth y dysgwyr y byddant yn gwneud y canlynol:</w:t>
      </w:r>
    </w:p>
    <w:p w14:paraId="3E292FF9" w14:textId="0A7CC091" w:rsidR="00292C00" w:rsidRDefault="00292C00" w:rsidP="00427CD8">
      <w:pPr>
        <w:pStyle w:val="RSCletteredlist"/>
      </w:pPr>
      <w:r>
        <w:t>Disgrifio’r bondio mewn haearn.</w:t>
      </w:r>
    </w:p>
    <w:p w14:paraId="5A1D3507" w14:textId="6CC4330B" w:rsidR="00292C00" w:rsidRDefault="00292C00" w:rsidP="00427CD8">
      <w:pPr>
        <w:pStyle w:val="RSCletteredlist"/>
      </w:pPr>
      <w:r>
        <w:t>Egluro priodweddau’r metel drwy ddefnyddio eu syniadau am fondio.</w:t>
      </w:r>
    </w:p>
    <w:p w14:paraId="2FDF3537" w14:textId="616E629E" w:rsidR="00292C00" w:rsidRDefault="00292C00" w:rsidP="00292C00">
      <w:pPr>
        <w:pStyle w:val="RSCH3"/>
      </w:pPr>
      <w:r>
        <w:lastRenderedPageBreak/>
        <w:t>Gweithgaredd: cam 1 (sleid 3)</w:t>
      </w:r>
    </w:p>
    <w:p w14:paraId="0DBBE21E" w14:textId="0C81D537" w:rsidR="00292C00" w:rsidRDefault="00292C00" w:rsidP="00292C00">
      <w:pPr>
        <w:pStyle w:val="RSCBasictext"/>
      </w:pPr>
      <w:r>
        <w:t>Rhowch daflen cwestiynau ‘Bondio metelig ac adeiledd haearn’ i bob dysgwr, mae’r daflen yn cynnwys 10 datganiad am adeiledd a phriodweddau haearn. Gofynnwch iddynt weithio ar eu pen eu hunain i wneud y canlynol:</w:t>
      </w:r>
    </w:p>
    <w:p w14:paraId="691E073D" w14:textId="6B345DE2" w:rsidR="00775C06" w:rsidRPr="00775C06" w:rsidRDefault="00775C06" w:rsidP="00427CD8">
      <w:pPr>
        <w:pStyle w:val="RSCnumberedlist"/>
        <w:numPr>
          <w:ilvl w:val="0"/>
          <w:numId w:val="32"/>
        </w:numPr>
      </w:pPr>
      <w:r>
        <w:t>Edrych ar y gwrthrych a’i deimlo.</w:t>
      </w:r>
    </w:p>
    <w:p w14:paraId="40088FE5" w14:textId="6A1209C4" w:rsidR="00775C06" w:rsidRPr="00775C06" w:rsidRDefault="00775C06" w:rsidP="00427CD8">
      <w:pPr>
        <w:pStyle w:val="RSCnumberedlist"/>
      </w:pPr>
      <w:r>
        <w:t>Darllen pob datganiad yn ofalus.</w:t>
      </w:r>
    </w:p>
    <w:p w14:paraId="592B2A6F" w14:textId="48389C88" w:rsidR="00292C00" w:rsidRDefault="00775C06" w:rsidP="00427CD8">
      <w:pPr>
        <w:pStyle w:val="RSCnumberedlist"/>
      </w:pPr>
      <w:r>
        <w:t xml:space="preserve">Ysgrifennu yn y tabl a ydynt yn meddwl ei fod yn </w:t>
      </w:r>
      <w:r>
        <w:rPr>
          <w:b/>
        </w:rPr>
        <w:t>gywir</w:t>
      </w:r>
      <w:r>
        <w:t xml:space="preserve"> neu’n </w:t>
      </w:r>
      <w:r>
        <w:rPr>
          <w:b/>
        </w:rPr>
        <w:t>anghywir</w:t>
      </w:r>
      <w:r>
        <w:t>.</w:t>
      </w:r>
    </w:p>
    <w:p w14:paraId="79A81EBF" w14:textId="427B16DF" w:rsidR="00292C00" w:rsidRDefault="00292C00" w:rsidP="007B3651">
      <w:pPr>
        <w:pStyle w:val="RSCH3"/>
      </w:pPr>
      <w:r>
        <w:t>Gweithgaredd: cam 2 (sleid 4)</w:t>
      </w:r>
    </w:p>
    <w:p w14:paraId="58E27F6B" w14:textId="72858FAC" w:rsidR="00292C00" w:rsidRDefault="00292C00" w:rsidP="00292C00">
      <w:pPr>
        <w:pStyle w:val="RSCnumberedlist"/>
        <w:numPr>
          <w:ilvl w:val="0"/>
          <w:numId w:val="0"/>
        </w:numPr>
        <w:ind w:left="360" w:hanging="360"/>
      </w:pPr>
      <w:r>
        <w:t>Rhannwch y dysgwyr yn grwpiau o dri er mwyn:</w:t>
      </w:r>
    </w:p>
    <w:p w14:paraId="794241BD" w14:textId="6CBE2253" w:rsidR="00B31041" w:rsidRPr="00427CD8" w:rsidRDefault="00B31041" w:rsidP="00427CD8">
      <w:pPr>
        <w:pStyle w:val="RSCnumberedlist"/>
        <w:numPr>
          <w:ilvl w:val="0"/>
          <w:numId w:val="31"/>
        </w:numPr>
        <w:rPr>
          <w:b/>
          <w:bCs/>
        </w:rPr>
      </w:pPr>
      <w:r>
        <w:t>Edrych ar bob cwestiwn yn ei dro.</w:t>
      </w:r>
    </w:p>
    <w:p w14:paraId="7DE0EDC3" w14:textId="222A62C1" w:rsidR="00B31041" w:rsidRPr="00B31041" w:rsidRDefault="00B31041" w:rsidP="00427CD8">
      <w:pPr>
        <w:pStyle w:val="RSCnumberedlist"/>
        <w:rPr>
          <w:b/>
          <w:bCs/>
        </w:rPr>
      </w:pPr>
      <w:r>
        <w:t>Trafod yr atebion cychwynnol a rhannu syniadau.</w:t>
      </w:r>
    </w:p>
    <w:p w14:paraId="390E46A7" w14:textId="2E412DBE" w:rsidR="00B31041" w:rsidRPr="00B31041" w:rsidRDefault="00B31041" w:rsidP="00427CD8">
      <w:pPr>
        <w:pStyle w:val="RSCnumberedlist"/>
        <w:rPr>
          <w:b/>
          <w:bCs/>
        </w:rPr>
      </w:pPr>
      <w:r>
        <w:t>Penderfynu ar ateb y grŵp a chofnodi hyn yn y tabl.</w:t>
      </w:r>
    </w:p>
    <w:p w14:paraId="73B95566" w14:textId="1E965FBF" w:rsidR="00B31041" w:rsidRPr="00B31041" w:rsidRDefault="00B31041" w:rsidP="00427CD8">
      <w:pPr>
        <w:pStyle w:val="RSCnumberedlist"/>
        <w:rPr>
          <w:b/>
          <w:bCs/>
        </w:rPr>
      </w:pPr>
      <w:r>
        <w:t>Bod yn barod i rannu syniadau a sut gallent fod wedi newid.</w:t>
      </w:r>
    </w:p>
    <w:p w14:paraId="3C0683F5" w14:textId="442B61B5" w:rsidR="00292C00" w:rsidRDefault="00292C00" w:rsidP="007B3651">
      <w:pPr>
        <w:pStyle w:val="RSCH3"/>
      </w:pPr>
      <w:r>
        <w:t>Gweithgaredd: cam 3 (sleidiau 5–9)</w:t>
      </w:r>
    </w:p>
    <w:p w14:paraId="44D9987D" w14:textId="2E807EDB" w:rsidR="00292C00" w:rsidRDefault="00292C00" w:rsidP="00292C00">
      <w:pPr>
        <w:pStyle w:val="RSCnumberedlist"/>
        <w:numPr>
          <w:ilvl w:val="0"/>
          <w:numId w:val="0"/>
        </w:numPr>
        <w:ind w:left="360" w:hanging="360"/>
      </w:pPr>
      <w:r>
        <w:t>Rhannwch y byrddau gwyn bach a:</w:t>
      </w:r>
    </w:p>
    <w:p w14:paraId="210E81F3" w14:textId="46723F49" w:rsidR="00292C00" w:rsidRDefault="003602D6" w:rsidP="002327BE">
      <w:pPr>
        <w:pStyle w:val="RSCnumberedlist"/>
        <w:numPr>
          <w:ilvl w:val="0"/>
          <w:numId w:val="33"/>
        </w:numPr>
      </w:pPr>
      <w:r>
        <w:t>Gofynnwch i bob dysgwr dynnu llun i gynrychioli’r bondio mewn haearn.</w:t>
      </w:r>
    </w:p>
    <w:p w14:paraId="7DCCF79F" w14:textId="0539C334" w:rsidR="00EA63DF" w:rsidRDefault="003602D6" w:rsidP="002327BE">
      <w:pPr>
        <w:pStyle w:val="RSCnumberedlist"/>
      </w:pPr>
      <w:r>
        <w:t>Gofynnwch i rai dysgwyr rannu eu syniadau.</w:t>
      </w:r>
    </w:p>
    <w:p w14:paraId="0C0FBC60" w14:textId="3DCB75DE" w:rsidR="004C2BB9" w:rsidRDefault="004C2BB9" w:rsidP="004C2BB9">
      <w:pPr>
        <w:pStyle w:val="RSCBasictext"/>
      </w:pPr>
      <w:r>
        <w:t>Dangoswch fodelau adeiledd haearn ac amlygwch y nodweddion allweddol hyn:</w:t>
      </w:r>
    </w:p>
    <w:p w14:paraId="384DEF0A" w14:textId="5622A2B0" w:rsidR="00C20F20" w:rsidRDefault="00C20F20" w:rsidP="00C20F20">
      <w:pPr>
        <w:pStyle w:val="RSCBasictext"/>
        <w:numPr>
          <w:ilvl w:val="0"/>
          <w:numId w:val="30"/>
        </w:numPr>
      </w:pPr>
      <w:r>
        <w:t>Mae electronau’r plisgyn allanol yn cael eu dadleoli ac maent yn rhydd i symud drwy’r ddellten enfawr o ïonau positif.</w:t>
      </w:r>
    </w:p>
    <w:p w14:paraId="6F9D794B" w14:textId="38851B8E" w:rsidR="00C20F20" w:rsidRDefault="007E7F52" w:rsidP="00C20F20">
      <w:pPr>
        <w:pStyle w:val="RSCBasictext"/>
        <w:numPr>
          <w:ilvl w:val="0"/>
          <w:numId w:val="30"/>
        </w:numPr>
      </w:pPr>
      <w:r>
        <w:t>Weithiau bydd yr electronau’n cael eu dangos ar ffurf ‘cwmwl’ ac maent yn cael eu galw yn ‘fôr o electronau dadleoledig’.</w:t>
      </w:r>
    </w:p>
    <w:p w14:paraId="15ABDB82" w14:textId="513E478B" w:rsidR="009435E0" w:rsidRDefault="009435E0" w:rsidP="00C20F20">
      <w:pPr>
        <w:pStyle w:val="RSCBasictext"/>
        <w:numPr>
          <w:ilvl w:val="0"/>
          <w:numId w:val="30"/>
        </w:numPr>
      </w:pPr>
      <w:r>
        <w:t>Mae’r modelau hyn yn gallu egluro priodweddau ffisegol metelau: dargludo trydan a gwres, ymledu wrth wresogi, hydrinedd a hydwythedd.</w:t>
      </w:r>
    </w:p>
    <w:p w14:paraId="7593EBC4" w14:textId="77777777" w:rsidR="00A931AA" w:rsidRDefault="00A931AA" w:rsidP="00A931AA">
      <w:pPr>
        <w:pStyle w:val="RSCH3"/>
      </w:pPr>
      <w:r>
        <w:t>Myfyrio</w:t>
      </w:r>
    </w:p>
    <w:p w14:paraId="38A42897" w14:textId="52177EEA" w:rsidR="00A6118A" w:rsidRDefault="00A931AA" w:rsidP="00A6118A">
      <w:pPr>
        <w:pStyle w:val="RSCBasictext"/>
      </w:pPr>
      <w:r>
        <w:t>Ewch drwy’r atebion yn y sleidiau PowerPoint. Dangoswch y syniadau hyn a helpwch i herio unrhyw gamsyniadau drwy ddefnyddio’r animeiddiadau a’r dolenni i fideos YouTube yn y cyflwyniad.</w:t>
      </w:r>
    </w:p>
    <w:p w14:paraId="1469F68F" w14:textId="59039D58" w:rsidR="00EA63DF" w:rsidRDefault="00EA63DF" w:rsidP="007B3651">
      <w:pPr>
        <w:pStyle w:val="RSCH2"/>
      </w:pPr>
      <w:r>
        <w:t>Sylwebaeth</w:t>
      </w:r>
    </w:p>
    <w:p w14:paraId="06A7537B" w14:textId="17A50661" w:rsidR="00EA63DF" w:rsidRDefault="00C81483" w:rsidP="007D4028">
      <w:pPr>
        <w:pStyle w:val="RSCBulletedlist"/>
      </w:pPr>
      <w:r>
        <w:t>Defnyddiwch ysgogiad cyffyrddol i helpu’r dysgwyr i werthfawrogi amcanion y sesiwn.</w:t>
      </w:r>
    </w:p>
    <w:p w14:paraId="7CD160AF" w14:textId="519C6E25" w:rsidR="000F0437" w:rsidRDefault="00BC7146" w:rsidP="007D4028">
      <w:pPr>
        <w:pStyle w:val="RSCBulletedlist"/>
      </w:pPr>
      <w:r>
        <w:t xml:space="preserve">Wrth iddynt weithio mewn grwpiau, gofynnwch i’r dysgwyr gymharu eu syniadau ag eraill, ail-werthuso eu syniadau cychwynnol a’u datblygu lle bo hynny’n briodol. </w:t>
      </w:r>
    </w:p>
    <w:p w14:paraId="5DF27045" w14:textId="7D898A3B" w:rsidR="00C81483" w:rsidRDefault="000F0437" w:rsidP="007D4028">
      <w:pPr>
        <w:pStyle w:val="RSCBulletedlist"/>
      </w:pPr>
      <w:r>
        <w:t xml:space="preserve">Gofynnwch gwestiynau treiddgar i sicrhau bod camsyniadau’n cael eu chwalu a bod model cywir yn cymryd eu lle. </w:t>
      </w:r>
    </w:p>
    <w:p w14:paraId="07FDF633" w14:textId="34CC471B" w:rsidR="00EA63DF" w:rsidRDefault="00EA63DF" w:rsidP="007D4028">
      <w:pPr>
        <w:pStyle w:val="RSCBulletedlist"/>
      </w:pPr>
      <w:r>
        <w:lastRenderedPageBreak/>
        <w:t>Anogwch y dysgwyr i wirio eu dealltwriaeth drwy gydol y tasgau.</w:t>
      </w:r>
    </w:p>
    <w:p w14:paraId="38D99336" w14:textId="502A2FBF" w:rsidR="00EA63DF" w:rsidRDefault="00EA63DF" w:rsidP="007B3651">
      <w:pPr>
        <w:pStyle w:val="RSCH2"/>
      </w:pPr>
      <w:r>
        <w:t>Cyfarpar</w:t>
      </w:r>
    </w:p>
    <w:p w14:paraId="357B1DA0" w14:textId="4E0130FE" w:rsidR="00EA63DF" w:rsidRDefault="00EA63DF" w:rsidP="00EA63DF">
      <w:pPr>
        <w:pStyle w:val="RSCBulletedlist"/>
        <w:numPr>
          <w:ilvl w:val="0"/>
          <w:numId w:val="0"/>
        </w:numPr>
        <w:ind w:left="363" w:hanging="363"/>
      </w:pPr>
      <w:r>
        <w:t>Ar gyfer pob dysgwr:</w:t>
      </w:r>
    </w:p>
    <w:p w14:paraId="7D3D1E97" w14:textId="6981567A" w:rsidR="00EA63DF" w:rsidRDefault="00EA63DF" w:rsidP="00EA63DF">
      <w:pPr>
        <w:pStyle w:val="RSCBulletedlist"/>
      </w:pPr>
      <w:r>
        <w:t>Hoelen neu glip papur.</w:t>
      </w:r>
    </w:p>
    <w:p w14:paraId="129849A3" w14:textId="2B84CDBA" w:rsidR="00EA63DF" w:rsidRDefault="00EA63DF" w:rsidP="00EA63DF">
      <w:pPr>
        <w:pStyle w:val="RSCBulletedlist"/>
      </w:pPr>
      <w:r>
        <w:t>Bwrdd gwyn bach.</w:t>
      </w:r>
    </w:p>
    <w:p w14:paraId="51ADDAD1" w14:textId="77777777" w:rsidR="00BD55DB" w:rsidRDefault="0033273A" w:rsidP="00BD55DB">
      <w:pPr>
        <w:pStyle w:val="RSCH2"/>
      </w:pPr>
      <w:r>
        <w:t>Sgaffaldio</w:t>
      </w:r>
    </w:p>
    <w:p w14:paraId="50904980" w14:textId="68726365" w:rsidR="000D4E50" w:rsidRDefault="00B5147D" w:rsidP="007D4028">
      <w:pPr>
        <w:pStyle w:val="RSCBulletedlist"/>
      </w:pPr>
      <w:r>
        <w:t xml:space="preserve">Meddyliwch yn ofalus am barau a grwpiau ar gyfer y dasg hon i sicrhau bod y dysgwyr yn gweithio’n effeithiol i ddatblygu eu syniadau. </w:t>
      </w:r>
    </w:p>
    <w:p w14:paraId="677FD073" w14:textId="5F59AAE7" w:rsidR="00616394" w:rsidRDefault="00E86490" w:rsidP="007D4028">
      <w:pPr>
        <w:pStyle w:val="RSCBulletedlist"/>
      </w:pPr>
      <w:r>
        <w:t xml:space="preserve">Symudwch o amgylch y grwpiau drwy gydol y dasg i holi’r dysgwyr am eu dealltwriaeth a chynnig cymorth lle bo angen. </w:t>
      </w:r>
    </w:p>
    <w:p w14:paraId="49075618" w14:textId="3593365A" w:rsidR="000D4E50" w:rsidRDefault="00616394" w:rsidP="007D4028">
      <w:pPr>
        <w:pStyle w:val="RSCBulletedlist"/>
      </w:pPr>
      <w:r>
        <w:t xml:space="preserve">Wrth ofyn i’r dysgwyr luniadu diagram i gynrychioli bondio metelig, rhowch awgrymiadau i’r dysgwyr lle bo angen, fel ‘rhaid i chi gynnwys: ïonau metel positif, electronau dadleoledig’. </w:t>
      </w:r>
    </w:p>
    <w:p w14:paraId="61249E24" w14:textId="6814A6F5" w:rsidR="000D4E50" w:rsidRDefault="008F7C74" w:rsidP="00ED5683">
      <w:pPr>
        <w:pStyle w:val="RSCBulletedlist"/>
      </w:pPr>
      <w:r>
        <w:t xml:space="preserve">Mae lluniau, fideos ac animeiddiadau yn ddefnyddiol. Mae rhai ar gael ar sleidiau’r wers, gallwch eu lawrlwytho yma: </w:t>
      </w:r>
      <w:hyperlink r:id="rId13" w:history="1">
        <w:r>
          <w:rPr>
            <w:b/>
            <w:color w:val="C8102E"/>
          </w:rPr>
          <w:t>rsc.li/3botPEO</w:t>
        </w:r>
      </w:hyperlink>
    </w:p>
    <w:p w14:paraId="2D6CC95C" w14:textId="032EE925" w:rsidR="00616394" w:rsidRDefault="006B510C">
      <w:pPr>
        <w:pStyle w:val="RSCBulletedlist"/>
      </w:pPr>
      <w:r>
        <w:t xml:space="preserve">Rhowch ddiagram o fondio metelig er mwyn i’r dysgwyr ychwanegu labeli ato, os oes angen. </w:t>
      </w:r>
    </w:p>
    <w:p w14:paraId="60C318CC" w14:textId="50ED2210" w:rsidR="00CF15B9" w:rsidRDefault="00CF15B9" w:rsidP="00FA1C3C">
      <w:pPr>
        <w:pStyle w:val="RSCH2"/>
      </w:pPr>
      <w:r>
        <w:t>Diolchiadau</w:t>
      </w:r>
    </w:p>
    <w:p w14:paraId="1C189BD4" w14:textId="5101F96C" w:rsidR="00A95F4A" w:rsidRDefault="00FA1C3C" w:rsidP="00E37E73">
      <w:pPr>
        <w:pStyle w:val="RSCBulletedlist"/>
        <w:numPr>
          <w:ilvl w:val="0"/>
          <w:numId w:val="0"/>
        </w:numPr>
      </w:pPr>
      <w:r>
        <w:t xml:space="preserve">Daw’r gweithgaredd </w:t>
      </w:r>
      <w:r>
        <w:rPr>
          <w:i/>
        </w:rPr>
        <w:t>Cywir neu anghywir?</w:t>
      </w:r>
      <w:r>
        <w:t xml:space="preserve"> o K Taber, </w:t>
      </w:r>
      <w:r>
        <w:rPr>
          <w:i/>
        </w:rPr>
        <w:t>Chemical misconceptions – prevention, diagnosis and cure, Volume 2: Classroom resources, y Gymdeithas Gemeg Frenhinol,</w:t>
      </w:r>
      <w:r>
        <w:t xml:space="preserve"> Llundain, 2002, Iron – a metal, 79-84. Mae hyd yn oed rhagor o gwestiynau cywir neu anghywir diagnostig sy’n ymwneud â bondio metelig a haearn ar gael yn yr adnodd hwn, gallwch ei lawrlwytho yma: </w:t>
      </w:r>
      <w:r>
        <w:rPr>
          <w:b/>
          <w:color w:val="C8102E"/>
        </w:rPr>
        <w:t xml:space="preserve">rsc.li/3CAGdA3 </w:t>
      </w:r>
    </w:p>
    <w:p w14:paraId="660D9CDF" w14:textId="7288F9E3" w:rsidR="007B3651" w:rsidRPr="00BD55DB" w:rsidRDefault="007B3651" w:rsidP="00D75728">
      <w:pPr>
        <w:pStyle w:val="RSCBulletedlist"/>
        <w:numPr>
          <w:ilvl w:val="0"/>
          <w:numId w:val="0"/>
        </w:numPr>
      </w:pPr>
      <w:r>
        <w:br w:type="page"/>
      </w:r>
    </w:p>
    <w:p w14:paraId="2C524AF5" w14:textId="0E64AB85" w:rsidR="00EA63DF" w:rsidRPr="007B3651" w:rsidRDefault="00EA63DF" w:rsidP="007B3651">
      <w:pPr>
        <w:pStyle w:val="RSCH2"/>
      </w:pPr>
      <w:r>
        <w:lastRenderedPageBreak/>
        <w:t>Atebion</w:t>
      </w:r>
    </w:p>
    <w:p w14:paraId="046ABAE7" w14:textId="492C7511" w:rsidR="00EA63DF" w:rsidRPr="00D240C2" w:rsidRDefault="00EA63DF" w:rsidP="007B3651">
      <w:pPr>
        <w:pStyle w:val="RSCnumberedlist"/>
        <w:numPr>
          <w:ilvl w:val="0"/>
          <w:numId w:val="25"/>
        </w:numPr>
        <w:rPr>
          <w:color w:val="C8102E"/>
        </w:rPr>
      </w:pPr>
      <w:r>
        <w:rPr>
          <w:color w:val="C8102E"/>
        </w:rPr>
        <w:t>Mae gan haearn fath o fondio o’r enw bondio metelig.</w:t>
      </w:r>
    </w:p>
    <w:p w14:paraId="7F1AFB6D" w14:textId="592E3B6E" w:rsidR="00EA63DF" w:rsidRDefault="00D472B3" w:rsidP="007B3651">
      <w:pPr>
        <w:pStyle w:val="RSCBasictext"/>
      </w:pPr>
      <w:r>
        <w:rPr>
          <w:b/>
          <w:color w:val="000000"/>
        </w:rPr>
        <w:t>CYWIR.</w:t>
      </w:r>
      <w:r>
        <w:t xml:space="preserve"> Mae haearn yn fetel ac mae gan bob metel fath o fondio o’r enw bondio metelig, sy’n wahanol i fondio cofalent neu ïonig. Mewn bondio metelig, mae plisg allanol atomau cyfagos yn gorgyffwrdd ac mae electronau’r plisgyn allanol yn rhydd i symud drwy’r ddellten. Mae’r metel yn cynnwys catïonau metel a nifer cydbwysol o’r electronau ‘rhydd’ hyn.</w:t>
      </w:r>
    </w:p>
    <w:p w14:paraId="3023DCC4" w14:textId="6CB7922D" w:rsidR="00240DE8" w:rsidRPr="00D240C2" w:rsidRDefault="00240DE8" w:rsidP="007B3651">
      <w:pPr>
        <w:pStyle w:val="RSCnumberedlist"/>
        <w:rPr>
          <w:color w:val="C8102E"/>
        </w:rPr>
      </w:pPr>
      <w:r>
        <w:rPr>
          <w:color w:val="C8102E"/>
        </w:rPr>
        <w:t>Mae adeiledd haearn yn enghraifft o foleciwl enfawr.</w:t>
      </w:r>
    </w:p>
    <w:p w14:paraId="30569C01" w14:textId="3CB39EBA" w:rsidR="00240DE8" w:rsidRDefault="00240DE8" w:rsidP="007B3651">
      <w:pPr>
        <w:pStyle w:val="RSCBasictext"/>
      </w:pPr>
      <w:r>
        <w:rPr>
          <w:b/>
        </w:rPr>
        <w:t>ANGHYWIR.</w:t>
      </w:r>
      <w:r>
        <w:t xml:space="preserve"> Mewn haearn mae’r ïonau positif wedi eu pacio at ei gilydd mewn dellten enfawr, ond rydym yn defnyddio’r gair moleciwl i awgrymu bod yr adeiledd yn cynnwys bondiau cofalent, ac nid yw haearn yn cynnwys hynny.</w:t>
      </w:r>
    </w:p>
    <w:p w14:paraId="5BC5DEBD" w14:textId="43A2053A" w:rsidR="00240DE8" w:rsidRPr="00D240C2" w:rsidRDefault="00240DE8" w:rsidP="007B3651">
      <w:pPr>
        <w:pStyle w:val="RSCnumberedlist"/>
        <w:rPr>
          <w:color w:val="C8102E"/>
        </w:rPr>
      </w:pPr>
      <w:r>
        <w:rPr>
          <w:color w:val="C8102E"/>
        </w:rPr>
        <w:t>Mae ïonau positif yn adeiledd haearn.</w:t>
      </w:r>
    </w:p>
    <w:p w14:paraId="1696D4A1" w14:textId="145DE6EB" w:rsidR="00240DE8" w:rsidRDefault="00240DE8" w:rsidP="007B3651">
      <w:pPr>
        <w:pStyle w:val="RSCBasictext"/>
      </w:pPr>
      <w:r>
        <w:rPr>
          <w:b/>
        </w:rPr>
        <w:t>CYWIR.</w:t>
      </w:r>
      <w:r>
        <w:t xml:space="preserve"> Oherwydd bod yr electronau yn y plisgyn allanol yn rhydd i symud drwy’r ddellten, maent yn gadael ïonau haearn positif ar ôl.</w:t>
      </w:r>
    </w:p>
    <w:p w14:paraId="65AE8DE5" w14:textId="5F532C2C" w:rsidR="00240DE8" w:rsidRPr="00D240C2" w:rsidRDefault="00240DE8" w:rsidP="007B3651">
      <w:pPr>
        <w:pStyle w:val="RSCnumberedlist"/>
        <w:rPr>
          <w:color w:val="C8102E"/>
        </w:rPr>
      </w:pPr>
      <w:r>
        <w:rPr>
          <w:color w:val="C8102E"/>
        </w:rPr>
        <w:t xml:space="preserve">Mae’r atomau mewn haearn yn cael eu dal at ei gilydd gan fondiau ïonig. </w:t>
      </w:r>
    </w:p>
    <w:p w14:paraId="094D82C9" w14:textId="402FB5EC" w:rsidR="00240DE8" w:rsidRDefault="00240DE8" w:rsidP="007B3651">
      <w:pPr>
        <w:pStyle w:val="RSCBasictext"/>
      </w:pPr>
      <w:r>
        <w:rPr>
          <w:b/>
        </w:rPr>
        <w:t>ANGHYWIR.</w:t>
      </w:r>
      <w:r>
        <w:t xml:space="preserve"> Bondio metelig yw’r bondio mewn haearn. Mae hyn yn wahanol i fondio ïonig oherwydd nad oes dim anionau negatif yn bresennol.</w:t>
      </w:r>
    </w:p>
    <w:p w14:paraId="49D63461" w14:textId="69BAAA3D" w:rsidR="00240DE8" w:rsidRPr="00D240C2" w:rsidRDefault="00240DE8" w:rsidP="007B3651">
      <w:pPr>
        <w:pStyle w:val="RSCnumberedlist"/>
        <w:rPr>
          <w:color w:val="C8102E"/>
        </w:rPr>
      </w:pPr>
      <w:r>
        <w:rPr>
          <w:color w:val="C8102E"/>
        </w:rPr>
        <w:t>Yn adeiledd haearn, mae rhai electronau yn gallu symud o gwmpas y solid.</w:t>
      </w:r>
    </w:p>
    <w:p w14:paraId="61A6D0F3" w14:textId="64D3005F" w:rsidR="00240DE8" w:rsidRDefault="00240DE8" w:rsidP="007B3651">
      <w:pPr>
        <w:pStyle w:val="RSCBasictext"/>
      </w:pPr>
      <w:r>
        <w:rPr>
          <w:b/>
        </w:rPr>
        <w:t>CYWIR.</w:t>
      </w:r>
      <w:r>
        <w:t xml:space="preserve"> Mae’r electronau o blisgyn allanol atomau yn rhydd i symud drwy’r ddellten o ïonau positif.</w:t>
      </w:r>
    </w:p>
    <w:p w14:paraId="6AFCDF90" w14:textId="598DC1F7" w:rsidR="00240DE8" w:rsidRPr="00D240C2" w:rsidRDefault="00240DE8" w:rsidP="007B3651">
      <w:pPr>
        <w:pStyle w:val="RSCnumberedlist"/>
        <w:rPr>
          <w:color w:val="C8102E"/>
        </w:rPr>
      </w:pPr>
      <w:r>
        <w:rPr>
          <w:color w:val="C8102E"/>
        </w:rPr>
        <w:t>Os caiff haearn ei wresogi i dymheredd uchel iawn, bydd yn troi’n nwy.</w:t>
      </w:r>
    </w:p>
    <w:p w14:paraId="4462355D" w14:textId="10E27F1B" w:rsidR="00240DE8" w:rsidRDefault="00240DE8" w:rsidP="007B3651">
      <w:pPr>
        <w:pStyle w:val="RSCBasictext"/>
      </w:pPr>
      <w:r>
        <w:rPr>
          <w:b/>
        </w:rPr>
        <w:t>CYWIR.</w:t>
      </w:r>
      <w:r>
        <w:t xml:space="preserve"> Os caiff haearn ei wresogi, bydd yn ymdoddi. Os caiff haearn tawdd ei wresogi i dymheredd digon uchel, bydd yn berwi.</w:t>
      </w:r>
    </w:p>
    <w:p w14:paraId="2A2DB904" w14:textId="4E9B2D83" w:rsidR="00240DE8" w:rsidRPr="00D240C2" w:rsidRDefault="00240DE8" w:rsidP="007B3651">
      <w:pPr>
        <w:pStyle w:val="RSCnumberedlist"/>
        <w:rPr>
          <w:color w:val="C8102E"/>
        </w:rPr>
      </w:pPr>
      <w:r>
        <w:rPr>
          <w:color w:val="C8102E"/>
        </w:rPr>
        <w:t>Mae haearn yn gallu dargludo trydan oherwydd bod atomau haearn yn gallu llithro dros eu cymdogion a symud drwy’r solid.</w:t>
      </w:r>
    </w:p>
    <w:p w14:paraId="20FAB563" w14:textId="375175DE" w:rsidR="00240DE8" w:rsidRDefault="00240DE8" w:rsidP="007B3651">
      <w:pPr>
        <w:pStyle w:val="RSCBasictext"/>
      </w:pPr>
      <w:r>
        <w:rPr>
          <w:b/>
        </w:rPr>
        <w:t>ANGHYWIR.</w:t>
      </w:r>
      <w:r>
        <w:t xml:space="preserve"> Fel arfer, mae’r catïonau haearn yn sefydlog yn eu safleoedd yn y ddellten ac ni allant symud o gwmpas. Dim ond electronau’r plisgyn allanol sy’n rhydd i symud.</w:t>
      </w:r>
    </w:p>
    <w:p w14:paraId="25D073E4" w14:textId="6F5E1DB1" w:rsidR="00240DE8" w:rsidRPr="00D240C2" w:rsidRDefault="00240DE8" w:rsidP="007B3651">
      <w:pPr>
        <w:pStyle w:val="RSCnumberedlist"/>
        <w:rPr>
          <w:color w:val="C8102E"/>
        </w:rPr>
      </w:pPr>
      <w:r>
        <w:rPr>
          <w:color w:val="C8102E"/>
        </w:rPr>
        <w:t>Mae haearn yn dargludo trydan oherwydd ei fod yn cynnwys ‘môr’ o electronau.</w:t>
      </w:r>
    </w:p>
    <w:p w14:paraId="65E71706" w14:textId="496E572D" w:rsidR="00240DE8" w:rsidRDefault="00240DE8" w:rsidP="007B3651">
      <w:pPr>
        <w:pStyle w:val="RSCBasictext"/>
      </w:pPr>
      <w:r>
        <w:rPr>
          <w:b/>
        </w:rPr>
        <w:t>CYWIR.</w:t>
      </w:r>
      <w:r>
        <w:t xml:space="preserve"> Mae’r electronau o blisg allanol atomau yn gallu symud o gwmpas a byddant yn mynd drwy’r metel pan fydd wedi’i gysylltu â batri.</w:t>
      </w:r>
    </w:p>
    <w:p w14:paraId="1FABCED9" w14:textId="4E6BE468" w:rsidR="00240DE8" w:rsidRPr="00D240C2" w:rsidRDefault="00240DE8" w:rsidP="007B3651">
      <w:pPr>
        <w:pStyle w:val="RSCnumberedlist"/>
        <w:rPr>
          <w:color w:val="C8102E"/>
        </w:rPr>
      </w:pPr>
      <w:r>
        <w:rPr>
          <w:color w:val="C8102E"/>
        </w:rPr>
        <w:t>Mae haearn yn ymledu pan gaiff ei wresogi oherwydd bod atomau haearn yn mynd yn fwy.</w:t>
      </w:r>
    </w:p>
    <w:p w14:paraId="04FF854A" w14:textId="2ADE1483" w:rsidR="00240DE8" w:rsidRDefault="00240DE8" w:rsidP="007B3651">
      <w:pPr>
        <w:pStyle w:val="RSCBasictext"/>
      </w:pPr>
      <w:r>
        <w:rPr>
          <w:b/>
        </w:rPr>
        <w:t>ANGHYWIR.</w:t>
      </w:r>
      <w:r>
        <w:t xml:space="preserve"> Pan fydd haearn yn cael ei wresogi, mae’r catïonau positif yn dirgrynu ac yn symud ychydig ymhellach oddi wrth ei gilydd.</w:t>
      </w:r>
    </w:p>
    <w:p w14:paraId="4C4BAA50" w14:textId="3661C022" w:rsidR="00240DE8" w:rsidRPr="00D240C2" w:rsidRDefault="00240DE8" w:rsidP="007B3651">
      <w:pPr>
        <w:pStyle w:val="RSCnumberedlist"/>
        <w:rPr>
          <w:color w:val="C8102E"/>
        </w:rPr>
      </w:pPr>
      <w:r>
        <w:rPr>
          <w:color w:val="C8102E"/>
        </w:rPr>
        <w:t>Mae haearn yn fetel llwyd ariannaidd oherwydd bod atomau haearn yn llwyd ariannaidd.</w:t>
      </w:r>
    </w:p>
    <w:p w14:paraId="167779F5" w14:textId="791BC673" w:rsidR="00056090" w:rsidRDefault="00240DE8" w:rsidP="0033273A">
      <w:pPr>
        <w:pStyle w:val="RSCBasictext"/>
      </w:pPr>
      <w:r>
        <w:rPr>
          <w:b/>
        </w:rPr>
        <w:lastRenderedPageBreak/>
        <w:t>ANGHYWIR.</w:t>
      </w:r>
      <w:r>
        <w:t xml:space="preserve"> Mae lliw haearn yn un o briodweddau’r trefniant o gatïonau ac electronau. Ni fyddai gan un atom liw.</w:t>
      </w:r>
    </w:p>
    <w:sectPr w:rsidR="00056090" w:rsidSect="00231C1C">
      <w:headerReference w:type="default" r:id="rId14"/>
      <w:footerReference w:type="default" r:id="rId1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E298" w14:textId="77777777" w:rsidR="006F3486" w:rsidRDefault="006F3486" w:rsidP="008A1B0B">
      <w:pPr>
        <w:spacing w:after="0" w:line="240" w:lineRule="auto"/>
      </w:pPr>
      <w:r>
        <w:separator/>
      </w:r>
    </w:p>
  </w:endnote>
  <w:endnote w:type="continuationSeparator" w:id="0">
    <w:p w14:paraId="55C1A4F6" w14:textId="77777777" w:rsidR="006F3486" w:rsidRDefault="006F3486" w:rsidP="008A1B0B">
      <w:pPr>
        <w:spacing w:after="0" w:line="240" w:lineRule="auto"/>
      </w:pPr>
      <w:r>
        <w:continuationSeparator/>
      </w:r>
    </w:p>
  </w:endnote>
  <w:endnote w:type="continuationNotice" w:id="1">
    <w:p w14:paraId="06E4657A" w14:textId="77777777" w:rsidR="006F3486" w:rsidRDefault="006F3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48346258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</w:t>
    </w:r>
    <w:r w:rsidR="005C68BF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E3AD" w14:textId="77777777" w:rsidR="006F3486" w:rsidRDefault="006F3486" w:rsidP="008A1B0B">
      <w:pPr>
        <w:spacing w:after="0" w:line="240" w:lineRule="auto"/>
      </w:pPr>
      <w:r>
        <w:separator/>
      </w:r>
    </w:p>
  </w:footnote>
  <w:footnote w:type="continuationSeparator" w:id="0">
    <w:p w14:paraId="0D92E463" w14:textId="77777777" w:rsidR="006F3486" w:rsidRDefault="006F3486" w:rsidP="008A1B0B">
      <w:pPr>
        <w:spacing w:after="0" w:line="240" w:lineRule="auto"/>
      </w:pPr>
      <w:r>
        <w:continuationSeparator/>
      </w:r>
    </w:p>
  </w:footnote>
  <w:footnote w:type="continuationNotice" w:id="1">
    <w:p w14:paraId="3F4ED58C" w14:textId="77777777" w:rsidR="006F3486" w:rsidRDefault="006F3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9D72784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0B20ED95" wp14:editId="21612494">
          <wp:simplePos x="0" y="0"/>
          <wp:positionH relativeFrom="column">
            <wp:posOffset>-542925</wp:posOffset>
          </wp:positionH>
          <wp:positionV relativeFrom="paragraph">
            <wp:posOffset>69845</wp:posOffset>
          </wp:positionV>
          <wp:extent cx="1789200" cy="297989"/>
          <wp:effectExtent l="0" t="0" r="1905" b="698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15010353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C8102E"/>
        <w:sz w:val="30"/>
      </w:rPr>
      <w:t>Asesu ar gyfer dysgu</w:t>
    </w:r>
    <w:r>
      <w:rPr>
        <w:rFonts w:ascii="Century Gothic" w:hAnsi="Century Gothic"/>
        <w:b/>
        <w:color w:val="C8102E"/>
        <w:sz w:val="24"/>
      </w:rPr>
      <w:t xml:space="preserve">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0053964E" w14:textId="639F76D7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Ar gael yn </w:t>
    </w:r>
    <w:hyperlink r:id="rId3" w:history="1">
      <w:r w:rsidR="005C68BF" w:rsidRPr="005C68BF">
        <w:rPr>
          <w:rStyle w:val="Hyperlink"/>
          <w:rFonts w:ascii="Century Gothic" w:hAnsi="Century Gothic"/>
          <w:b/>
          <w:bCs/>
          <w:color w:val="C8102E"/>
        </w:rPr>
        <w:t>rsc.li/49rFwKj</w:t>
      </w:r>
    </w:hyperlink>
    <w:r w:rsidR="005C68BF" w:rsidRPr="005C68BF">
      <w:rPr>
        <w:color w:val="C8102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B19"/>
    <w:multiLevelType w:val="hybridMultilevel"/>
    <w:tmpl w:val="95242008"/>
    <w:lvl w:ilvl="0" w:tplc="080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0E80269"/>
    <w:multiLevelType w:val="hybridMultilevel"/>
    <w:tmpl w:val="61A42E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52CA"/>
    <w:multiLevelType w:val="hybridMultilevel"/>
    <w:tmpl w:val="996E833E"/>
    <w:lvl w:ilvl="0" w:tplc="4B58C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063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466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C4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A7F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5C1A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D67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27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B65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509F"/>
    <w:multiLevelType w:val="hybridMultilevel"/>
    <w:tmpl w:val="6352E072"/>
    <w:lvl w:ilvl="0" w:tplc="17F80D24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cs="Century Gothic" w:hint="default"/>
        <w:b/>
        <w:bCs/>
        <w:i w:val="0"/>
        <w:iCs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80252"/>
    <w:multiLevelType w:val="hybridMultilevel"/>
    <w:tmpl w:val="55180D9C"/>
    <w:lvl w:ilvl="0" w:tplc="0B563B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5C2E"/>
    <w:multiLevelType w:val="hybridMultilevel"/>
    <w:tmpl w:val="3C587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F037B"/>
    <w:multiLevelType w:val="hybridMultilevel"/>
    <w:tmpl w:val="EB047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2131A"/>
    <w:multiLevelType w:val="hybridMultilevel"/>
    <w:tmpl w:val="1946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547111"/>
    <w:multiLevelType w:val="hybridMultilevel"/>
    <w:tmpl w:val="34367B50"/>
    <w:lvl w:ilvl="0" w:tplc="17F80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  <w:b/>
        <w:bCs/>
        <w:i w:val="0"/>
        <w:iCs w:val="0"/>
        <w:color w:val="C0000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9D2414C"/>
    <w:multiLevelType w:val="hybridMultilevel"/>
    <w:tmpl w:val="7E5E5B6A"/>
    <w:lvl w:ilvl="0" w:tplc="4592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03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DC3F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E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C2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620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A42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74F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868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F412615"/>
    <w:multiLevelType w:val="hybridMultilevel"/>
    <w:tmpl w:val="B64891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A37A4C"/>
    <w:multiLevelType w:val="hybridMultilevel"/>
    <w:tmpl w:val="0CB49974"/>
    <w:lvl w:ilvl="0" w:tplc="5CB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66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EE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22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2B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AF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425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69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A0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040338"/>
    <w:multiLevelType w:val="hybridMultilevel"/>
    <w:tmpl w:val="4A6C9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5469">
    <w:abstractNumId w:val="26"/>
  </w:num>
  <w:num w:numId="2" w16cid:durableId="1028483081">
    <w:abstractNumId w:val="15"/>
  </w:num>
  <w:num w:numId="3" w16cid:durableId="498425709">
    <w:abstractNumId w:val="12"/>
  </w:num>
  <w:num w:numId="4" w16cid:durableId="1858107951">
    <w:abstractNumId w:val="13"/>
  </w:num>
  <w:num w:numId="5" w16cid:durableId="461963885">
    <w:abstractNumId w:val="24"/>
  </w:num>
  <w:num w:numId="6" w16cid:durableId="817766398">
    <w:abstractNumId w:val="25"/>
  </w:num>
  <w:num w:numId="7" w16cid:durableId="790979940">
    <w:abstractNumId w:val="3"/>
  </w:num>
  <w:num w:numId="8" w16cid:durableId="2054235528">
    <w:abstractNumId w:val="11"/>
  </w:num>
  <w:num w:numId="9" w16cid:durableId="1990549414">
    <w:abstractNumId w:val="10"/>
  </w:num>
  <w:num w:numId="10" w16cid:durableId="1460881753">
    <w:abstractNumId w:val="9"/>
  </w:num>
  <w:num w:numId="11" w16cid:durableId="1707487310">
    <w:abstractNumId w:val="16"/>
  </w:num>
  <w:num w:numId="12" w16cid:durableId="392628055">
    <w:abstractNumId w:val="9"/>
    <w:lvlOverride w:ilvl="0">
      <w:startOverride w:val="1"/>
    </w:lvlOverride>
  </w:num>
  <w:num w:numId="13" w16cid:durableId="1302266216">
    <w:abstractNumId w:val="22"/>
  </w:num>
  <w:num w:numId="14" w16cid:durableId="976372087">
    <w:abstractNumId w:val="20"/>
  </w:num>
  <w:num w:numId="15" w16cid:durableId="1802646080">
    <w:abstractNumId w:val="14"/>
  </w:num>
  <w:num w:numId="16" w16cid:durableId="608589520">
    <w:abstractNumId w:val="10"/>
    <w:lvlOverride w:ilvl="0">
      <w:startOverride w:val="1"/>
    </w:lvlOverride>
  </w:num>
  <w:num w:numId="17" w16cid:durableId="1743522365">
    <w:abstractNumId w:val="27"/>
  </w:num>
  <w:num w:numId="18" w16cid:durableId="2137213637">
    <w:abstractNumId w:val="17"/>
  </w:num>
  <w:num w:numId="19" w16cid:durableId="74475648">
    <w:abstractNumId w:val="0"/>
  </w:num>
  <w:num w:numId="20" w16cid:durableId="374696882">
    <w:abstractNumId w:val="21"/>
  </w:num>
  <w:num w:numId="21" w16cid:durableId="1432238394">
    <w:abstractNumId w:val="6"/>
  </w:num>
  <w:num w:numId="22" w16cid:durableId="1571425975">
    <w:abstractNumId w:val="28"/>
  </w:num>
  <w:num w:numId="23" w16cid:durableId="39978995">
    <w:abstractNumId w:val="8"/>
  </w:num>
  <w:num w:numId="24" w16cid:durableId="1138492662">
    <w:abstractNumId w:val="7"/>
  </w:num>
  <w:num w:numId="25" w16cid:durableId="1382755459">
    <w:abstractNumId w:val="9"/>
    <w:lvlOverride w:ilvl="0">
      <w:startOverride w:val="1"/>
    </w:lvlOverride>
  </w:num>
  <w:num w:numId="26" w16cid:durableId="1176503975">
    <w:abstractNumId w:val="23"/>
  </w:num>
  <w:num w:numId="27" w16cid:durableId="1818642016">
    <w:abstractNumId w:val="18"/>
  </w:num>
  <w:num w:numId="28" w16cid:durableId="1264534540">
    <w:abstractNumId w:val="19"/>
  </w:num>
  <w:num w:numId="29" w16cid:durableId="1480878054">
    <w:abstractNumId w:val="4"/>
  </w:num>
  <w:num w:numId="30" w16cid:durableId="1358578185">
    <w:abstractNumId w:val="5"/>
  </w:num>
  <w:num w:numId="31" w16cid:durableId="1454472510">
    <w:abstractNumId w:val="9"/>
    <w:lvlOverride w:ilvl="0">
      <w:startOverride w:val="1"/>
    </w:lvlOverride>
  </w:num>
  <w:num w:numId="32" w16cid:durableId="1486705581">
    <w:abstractNumId w:val="9"/>
    <w:lvlOverride w:ilvl="0">
      <w:startOverride w:val="1"/>
    </w:lvlOverride>
  </w:num>
  <w:num w:numId="33" w16cid:durableId="135878328">
    <w:abstractNumId w:val="9"/>
    <w:lvlOverride w:ilvl="0">
      <w:startOverride w:val="1"/>
    </w:lvlOverride>
  </w:num>
  <w:num w:numId="34" w16cid:durableId="438453565">
    <w:abstractNumId w:val="2"/>
  </w:num>
  <w:num w:numId="35" w16cid:durableId="87524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0F6F"/>
    <w:rsid w:val="00031990"/>
    <w:rsid w:val="00050039"/>
    <w:rsid w:val="0005501C"/>
    <w:rsid w:val="00056090"/>
    <w:rsid w:val="0006086A"/>
    <w:rsid w:val="000647E4"/>
    <w:rsid w:val="00075CD6"/>
    <w:rsid w:val="00075CEE"/>
    <w:rsid w:val="000866AC"/>
    <w:rsid w:val="00092315"/>
    <w:rsid w:val="00092796"/>
    <w:rsid w:val="00095183"/>
    <w:rsid w:val="000A31FD"/>
    <w:rsid w:val="000A768F"/>
    <w:rsid w:val="000B0FE6"/>
    <w:rsid w:val="000B5613"/>
    <w:rsid w:val="000D4E50"/>
    <w:rsid w:val="000E5F58"/>
    <w:rsid w:val="000F0437"/>
    <w:rsid w:val="000F7C6A"/>
    <w:rsid w:val="001028A8"/>
    <w:rsid w:val="00106210"/>
    <w:rsid w:val="0011489D"/>
    <w:rsid w:val="001275FB"/>
    <w:rsid w:val="00154BBD"/>
    <w:rsid w:val="00170B55"/>
    <w:rsid w:val="00187698"/>
    <w:rsid w:val="001C3F48"/>
    <w:rsid w:val="001F6F4A"/>
    <w:rsid w:val="00212C0B"/>
    <w:rsid w:val="002167CC"/>
    <w:rsid w:val="00222E8E"/>
    <w:rsid w:val="00231C1C"/>
    <w:rsid w:val="002327BE"/>
    <w:rsid w:val="0023536A"/>
    <w:rsid w:val="00240DE8"/>
    <w:rsid w:val="0024556E"/>
    <w:rsid w:val="002467B7"/>
    <w:rsid w:val="002662B6"/>
    <w:rsid w:val="00271423"/>
    <w:rsid w:val="00292C00"/>
    <w:rsid w:val="002A57CF"/>
    <w:rsid w:val="002A77FF"/>
    <w:rsid w:val="002C2223"/>
    <w:rsid w:val="002C7DD2"/>
    <w:rsid w:val="002D34BA"/>
    <w:rsid w:val="002E3C60"/>
    <w:rsid w:val="002E47CA"/>
    <w:rsid w:val="002E7228"/>
    <w:rsid w:val="002E73EE"/>
    <w:rsid w:val="003059AB"/>
    <w:rsid w:val="00306210"/>
    <w:rsid w:val="003164CA"/>
    <w:rsid w:val="0033273A"/>
    <w:rsid w:val="00336949"/>
    <w:rsid w:val="00354E6D"/>
    <w:rsid w:val="003556C4"/>
    <w:rsid w:val="003602D6"/>
    <w:rsid w:val="0036055B"/>
    <w:rsid w:val="00362A23"/>
    <w:rsid w:val="00362CC1"/>
    <w:rsid w:val="00365C6C"/>
    <w:rsid w:val="003716B9"/>
    <w:rsid w:val="003803C1"/>
    <w:rsid w:val="003811D3"/>
    <w:rsid w:val="003A6537"/>
    <w:rsid w:val="003E3E15"/>
    <w:rsid w:val="003E5776"/>
    <w:rsid w:val="003F2EF3"/>
    <w:rsid w:val="00401C1B"/>
    <w:rsid w:val="00406B9F"/>
    <w:rsid w:val="0042630F"/>
    <w:rsid w:val="00427CD8"/>
    <w:rsid w:val="0043593F"/>
    <w:rsid w:val="00435949"/>
    <w:rsid w:val="004400D3"/>
    <w:rsid w:val="004522FB"/>
    <w:rsid w:val="0046389A"/>
    <w:rsid w:val="004865FB"/>
    <w:rsid w:val="004A3483"/>
    <w:rsid w:val="004A6C93"/>
    <w:rsid w:val="004C2BB9"/>
    <w:rsid w:val="004D46C0"/>
    <w:rsid w:val="004D5270"/>
    <w:rsid w:val="004E3AD1"/>
    <w:rsid w:val="004F69AD"/>
    <w:rsid w:val="00516F80"/>
    <w:rsid w:val="005259FE"/>
    <w:rsid w:val="00525B8C"/>
    <w:rsid w:val="00537A7B"/>
    <w:rsid w:val="00554853"/>
    <w:rsid w:val="00560449"/>
    <w:rsid w:val="00570A22"/>
    <w:rsid w:val="005820B0"/>
    <w:rsid w:val="00582349"/>
    <w:rsid w:val="0059112C"/>
    <w:rsid w:val="005B407C"/>
    <w:rsid w:val="005C68BF"/>
    <w:rsid w:val="005E10C3"/>
    <w:rsid w:val="005E3886"/>
    <w:rsid w:val="005F0459"/>
    <w:rsid w:val="005F12A4"/>
    <w:rsid w:val="005F350D"/>
    <w:rsid w:val="006104FA"/>
    <w:rsid w:val="00616394"/>
    <w:rsid w:val="00625A7A"/>
    <w:rsid w:val="00647401"/>
    <w:rsid w:val="00652395"/>
    <w:rsid w:val="00660FD0"/>
    <w:rsid w:val="006820BE"/>
    <w:rsid w:val="00687BA0"/>
    <w:rsid w:val="006957F7"/>
    <w:rsid w:val="006A636A"/>
    <w:rsid w:val="006B510C"/>
    <w:rsid w:val="006C7B0F"/>
    <w:rsid w:val="006D790E"/>
    <w:rsid w:val="006F3486"/>
    <w:rsid w:val="007042E5"/>
    <w:rsid w:val="0072515A"/>
    <w:rsid w:val="0072654D"/>
    <w:rsid w:val="00741ECD"/>
    <w:rsid w:val="007424D7"/>
    <w:rsid w:val="007426A0"/>
    <w:rsid w:val="0074722B"/>
    <w:rsid w:val="00757152"/>
    <w:rsid w:val="00764810"/>
    <w:rsid w:val="00773A3F"/>
    <w:rsid w:val="00775C06"/>
    <w:rsid w:val="007808A2"/>
    <w:rsid w:val="007859BF"/>
    <w:rsid w:val="00793A37"/>
    <w:rsid w:val="007A6A30"/>
    <w:rsid w:val="007B046A"/>
    <w:rsid w:val="007B3651"/>
    <w:rsid w:val="007B7841"/>
    <w:rsid w:val="007D4028"/>
    <w:rsid w:val="007E7F52"/>
    <w:rsid w:val="007F1EF3"/>
    <w:rsid w:val="0080546C"/>
    <w:rsid w:val="00813905"/>
    <w:rsid w:val="00826218"/>
    <w:rsid w:val="00835B9C"/>
    <w:rsid w:val="00841A83"/>
    <w:rsid w:val="00843562"/>
    <w:rsid w:val="00844C3F"/>
    <w:rsid w:val="00865BF4"/>
    <w:rsid w:val="00877187"/>
    <w:rsid w:val="0089187A"/>
    <w:rsid w:val="00893E14"/>
    <w:rsid w:val="008A1B0B"/>
    <w:rsid w:val="008A462A"/>
    <w:rsid w:val="008B39EE"/>
    <w:rsid w:val="008C0669"/>
    <w:rsid w:val="008D1396"/>
    <w:rsid w:val="008E580E"/>
    <w:rsid w:val="008E639F"/>
    <w:rsid w:val="008F0E41"/>
    <w:rsid w:val="008F7C74"/>
    <w:rsid w:val="009326C0"/>
    <w:rsid w:val="00942746"/>
    <w:rsid w:val="009435E0"/>
    <w:rsid w:val="00966B38"/>
    <w:rsid w:val="00973447"/>
    <w:rsid w:val="009736A4"/>
    <w:rsid w:val="009A3093"/>
    <w:rsid w:val="009B7ECF"/>
    <w:rsid w:val="009C303F"/>
    <w:rsid w:val="009D465F"/>
    <w:rsid w:val="009F383A"/>
    <w:rsid w:val="00A177A3"/>
    <w:rsid w:val="00A261A2"/>
    <w:rsid w:val="00A34D68"/>
    <w:rsid w:val="00A5348B"/>
    <w:rsid w:val="00A55D0E"/>
    <w:rsid w:val="00A571EB"/>
    <w:rsid w:val="00A5740C"/>
    <w:rsid w:val="00A6118A"/>
    <w:rsid w:val="00A66348"/>
    <w:rsid w:val="00A66E5A"/>
    <w:rsid w:val="00A725C3"/>
    <w:rsid w:val="00A73553"/>
    <w:rsid w:val="00A8024B"/>
    <w:rsid w:val="00A84218"/>
    <w:rsid w:val="00A931AA"/>
    <w:rsid w:val="00A95F4A"/>
    <w:rsid w:val="00A97FB6"/>
    <w:rsid w:val="00AA4300"/>
    <w:rsid w:val="00AB4DC5"/>
    <w:rsid w:val="00AB639C"/>
    <w:rsid w:val="00AB74D1"/>
    <w:rsid w:val="00AF0D15"/>
    <w:rsid w:val="00B07819"/>
    <w:rsid w:val="00B226A7"/>
    <w:rsid w:val="00B31041"/>
    <w:rsid w:val="00B32608"/>
    <w:rsid w:val="00B5147D"/>
    <w:rsid w:val="00B57A43"/>
    <w:rsid w:val="00B67A03"/>
    <w:rsid w:val="00B71E66"/>
    <w:rsid w:val="00B721F1"/>
    <w:rsid w:val="00B85F52"/>
    <w:rsid w:val="00BA41C7"/>
    <w:rsid w:val="00BB0946"/>
    <w:rsid w:val="00BC1DF6"/>
    <w:rsid w:val="00BC5741"/>
    <w:rsid w:val="00BC7146"/>
    <w:rsid w:val="00BD1443"/>
    <w:rsid w:val="00BD55DB"/>
    <w:rsid w:val="00BD5C6F"/>
    <w:rsid w:val="00BD7E3A"/>
    <w:rsid w:val="00C1703F"/>
    <w:rsid w:val="00C20F20"/>
    <w:rsid w:val="00C322CA"/>
    <w:rsid w:val="00C34AB1"/>
    <w:rsid w:val="00C3601B"/>
    <w:rsid w:val="00C452BD"/>
    <w:rsid w:val="00C6122F"/>
    <w:rsid w:val="00C644EC"/>
    <w:rsid w:val="00C72E0F"/>
    <w:rsid w:val="00C7562E"/>
    <w:rsid w:val="00C81483"/>
    <w:rsid w:val="00C82FB9"/>
    <w:rsid w:val="00CC5C40"/>
    <w:rsid w:val="00CD5E3C"/>
    <w:rsid w:val="00CD7BA5"/>
    <w:rsid w:val="00CF15B9"/>
    <w:rsid w:val="00D01073"/>
    <w:rsid w:val="00D01898"/>
    <w:rsid w:val="00D240C2"/>
    <w:rsid w:val="00D36317"/>
    <w:rsid w:val="00D42EDF"/>
    <w:rsid w:val="00D444BA"/>
    <w:rsid w:val="00D472B3"/>
    <w:rsid w:val="00D56C1B"/>
    <w:rsid w:val="00D62A21"/>
    <w:rsid w:val="00D732BB"/>
    <w:rsid w:val="00D75728"/>
    <w:rsid w:val="00D8333C"/>
    <w:rsid w:val="00D8401E"/>
    <w:rsid w:val="00D842A9"/>
    <w:rsid w:val="00D917A6"/>
    <w:rsid w:val="00D92EA9"/>
    <w:rsid w:val="00DB3A57"/>
    <w:rsid w:val="00DB5B1B"/>
    <w:rsid w:val="00DC73B6"/>
    <w:rsid w:val="00DD2680"/>
    <w:rsid w:val="00DE26BA"/>
    <w:rsid w:val="00DE4519"/>
    <w:rsid w:val="00DF1C5C"/>
    <w:rsid w:val="00E01AF2"/>
    <w:rsid w:val="00E174ED"/>
    <w:rsid w:val="00E23EAC"/>
    <w:rsid w:val="00E255DE"/>
    <w:rsid w:val="00E36D24"/>
    <w:rsid w:val="00E37E73"/>
    <w:rsid w:val="00E408AC"/>
    <w:rsid w:val="00E47CCE"/>
    <w:rsid w:val="00E53C98"/>
    <w:rsid w:val="00E553F1"/>
    <w:rsid w:val="00E82C25"/>
    <w:rsid w:val="00E86490"/>
    <w:rsid w:val="00EA1D6B"/>
    <w:rsid w:val="00EA63DF"/>
    <w:rsid w:val="00EC5FD1"/>
    <w:rsid w:val="00ED5683"/>
    <w:rsid w:val="00ED698B"/>
    <w:rsid w:val="00EF3FDA"/>
    <w:rsid w:val="00F06FF6"/>
    <w:rsid w:val="00F348BB"/>
    <w:rsid w:val="00F34ACD"/>
    <w:rsid w:val="00F55FE1"/>
    <w:rsid w:val="00F709FB"/>
    <w:rsid w:val="00F71CF7"/>
    <w:rsid w:val="00F73019"/>
    <w:rsid w:val="00F758EF"/>
    <w:rsid w:val="00F762DE"/>
    <w:rsid w:val="00F77CDB"/>
    <w:rsid w:val="00F94905"/>
    <w:rsid w:val="00F96BF0"/>
    <w:rsid w:val="00FA1C3C"/>
    <w:rsid w:val="00FC4E99"/>
    <w:rsid w:val="00FC54F8"/>
    <w:rsid w:val="00FD124C"/>
    <w:rsid w:val="00FD6697"/>
    <w:rsid w:val="00FD74B6"/>
    <w:rsid w:val="00FE4D6D"/>
    <w:rsid w:val="00FF0751"/>
    <w:rsid w:val="00FF382F"/>
    <w:rsid w:val="00FF6D5C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2C00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292C0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292C0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2C7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D2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FF6D5C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45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79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4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61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75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72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35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8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63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sc.li/3botPE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sc.li/44jTX1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9rFwKj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212E8-5C0B-47D5-9F60-4C0B6C28977B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443630F3-131F-47B4-B06B-84C5ECE7D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6F833-EF50-42BB-BBAB-215A09DBE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1144</Words>
  <Characters>5482</Characters>
  <Application>Microsoft Office Word</Application>
  <DocSecurity>0</DocSecurity>
  <Lines>365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Metallic bonding and iron lesson sequence and teacher guidance</vt:lpstr>
    </vt:vector>
  </TitlesOfParts>
  <Manager/>
  <Company>Royal Society of Chemistry</Company>
  <LinksUpToDate>false</LinksUpToDate>
  <CharactersWithSpaces>6413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and iron lesson sequence and teacher guidance CYM</dc:title>
  <dc:subject/>
  <dc:creator>Royal Society of Chemistry</dc:creator>
  <cp:keywords>Metallic bonding; metals; iron; true or false; assessment; chemistry; worksheet; Welsh; Welsh language</cp:keywords>
  <dc:description>From https://rsc.li/49rFwKj</dc:description>
  <cp:lastModifiedBy>Hannah Sycamore</cp:lastModifiedBy>
  <cp:revision>101</cp:revision>
  <dcterms:created xsi:type="dcterms:W3CDTF">2025-05-04T16:31:00Z</dcterms:created>
  <dcterms:modified xsi:type="dcterms:W3CDTF">2026-06-09T09:54:00Z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65200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