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3E8D" w14:textId="77777777" w:rsidR="009F5E63" w:rsidRDefault="009F5E63" w:rsidP="00834385">
      <w:pPr>
        <w:pStyle w:val="RSCH1"/>
      </w:pPr>
      <w:r>
        <w:t>Dull arloesol yn cynhyrchu ffilmiau diemwnt hyblyg</w:t>
      </w:r>
    </w:p>
    <w:p w14:paraId="320877FA" w14:textId="14B7E5DE" w:rsidR="001334F1" w:rsidRPr="00834385" w:rsidRDefault="00A66E30" w:rsidP="00834385">
      <w:pPr>
        <w:pStyle w:val="RSCH1"/>
        <w:rPr>
          <w:b w:val="0"/>
          <w:bCs w:val="0"/>
          <w:i/>
          <w:iCs/>
          <w:sz w:val="20"/>
          <w:szCs w:val="20"/>
        </w:rPr>
      </w:pPr>
      <w:r>
        <w:rPr>
          <w:b w:val="0"/>
          <w:i/>
          <w:sz w:val="20"/>
        </w:rPr>
        <w:t xml:space="preserve">Erthygl wreiddiol gan Tim Wogan. Addaswyd gan Nina Notman. </w:t>
      </w:r>
    </w:p>
    <w:p w14:paraId="23CBFC7F" w14:textId="16631219" w:rsidR="009F5E63" w:rsidRDefault="009F5E63" w:rsidP="000E266D">
      <w:pPr>
        <w:pStyle w:val="RSCBasictext"/>
        <w:rPr>
          <w:b/>
          <w:bCs/>
          <w:color w:val="C8102E"/>
        </w:rPr>
      </w:pPr>
      <w:r>
        <w:rPr>
          <w:b/>
          <w:color w:val="C8102E"/>
        </w:rPr>
        <w:t>Gwyddonwyr yn darganfod dull newydd o gynhyrchu ffilmiau diemwnt hyblyg iawn ar raddfa ddiwydiannol</w:t>
      </w:r>
    </w:p>
    <w:p w14:paraId="63AD3F5D" w14:textId="71BA0CD1" w:rsidR="000C2170" w:rsidRDefault="00665267" w:rsidP="000C2170">
      <w:pPr>
        <w:pStyle w:val="RSCBasictext"/>
        <w:spacing w:line="276" w:lineRule="auto"/>
      </w:pPr>
      <w:r w:rsidRPr="000C2170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996EC1C" wp14:editId="4F067E77">
            <wp:simplePos x="0" y="0"/>
            <wp:positionH relativeFrom="margin">
              <wp:posOffset>2798889</wp:posOffset>
            </wp:positionH>
            <wp:positionV relativeFrom="paragraph">
              <wp:posOffset>11430</wp:posOffset>
            </wp:positionV>
            <wp:extent cx="3105692" cy="2070000"/>
            <wp:effectExtent l="0" t="0" r="0" b="6985"/>
            <wp:wrapSquare wrapText="bothSides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692" cy="20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088">
        <w:t>Mae ymchwilwyr yn Hong Kong wedi defnyddio tâp gludiog i gynhyrchu ffilmiau diemwnt hyblyg, tenau iawn. Mae’r defnydd posibl ar gyfer y ffilmiau hyn yn cynnwys suddfannau gwres yn y diwydiant electroneg. Mae electroneg bach iawn yn dibynnu ar ddatblygiad parhaus deunyddiau sy’n gallu afradloni gwres yn well.</w:t>
      </w:r>
    </w:p>
    <w:p w14:paraId="56C0F2F9" w14:textId="3DA80B70" w:rsidR="000C2170" w:rsidRDefault="00665267" w:rsidP="000C2170">
      <w:pPr>
        <w:pStyle w:val="RSCBasictext"/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9A5FB2" wp14:editId="5FE11263">
                <wp:simplePos x="0" y="0"/>
                <wp:positionH relativeFrom="margin">
                  <wp:posOffset>2683617</wp:posOffset>
                </wp:positionH>
                <wp:positionV relativeFrom="paragraph">
                  <wp:posOffset>248273</wp:posOffset>
                </wp:positionV>
                <wp:extent cx="3215640" cy="800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03420" w14:textId="77777777" w:rsidR="009F5E63" w:rsidRDefault="009F5E63" w:rsidP="00D016B8">
                            <w:pPr>
                              <w:pStyle w:val="RSCBasictext"/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C8102E"/>
                                <w:sz w:val="18"/>
                              </w:rPr>
                              <w:t>Ffynhonnell: © Sergey Lifanov/Getty Images</w:t>
                            </w:r>
                          </w:p>
                          <w:p w14:paraId="38EA1532" w14:textId="68A3692C" w:rsidR="00D016B8" w:rsidRPr="004D6103" w:rsidRDefault="009F5E63" w:rsidP="00D016B8">
                            <w:pPr>
                              <w:pStyle w:val="RSCBasictext"/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C8102E"/>
                                <w:sz w:val="18"/>
                              </w:rPr>
                              <w:t>Diemwnt yw’r mwyn naturiol caletaf rydym yn gwybod amdano, ac mae’n eithriadol o frau. Fodd bynnag, mae gwyddonwyr wedi’i dyfu mewn ffilmiau tenau iawn sy’n rhyfeddol o hyblyg</w:t>
                            </w:r>
                          </w:p>
                          <w:p w14:paraId="11DEFEC4" w14:textId="073BDF28" w:rsidR="00D016B8" w:rsidRPr="00D37733" w:rsidRDefault="00D016B8" w:rsidP="00D016B8">
                            <w:pPr>
                              <w:pStyle w:val="RSCBasictext"/>
                              <w:rPr>
                                <w:color w:val="C8102E"/>
                                <w:sz w:val="18"/>
                                <w:szCs w:val="18"/>
                              </w:rPr>
                            </w:pPr>
                          </w:p>
                          <w:p w14:paraId="4E777378" w14:textId="32E06784" w:rsidR="00D016B8" w:rsidRPr="00D37733" w:rsidRDefault="00D016B8" w:rsidP="00D016B8">
                            <w:pPr>
                              <w:pStyle w:val="RSCBasictext"/>
                              <w:rPr>
                                <w:color w:val="C8102E"/>
                                <w:sz w:val="18"/>
                                <w:szCs w:val="18"/>
                              </w:rPr>
                            </w:pPr>
                          </w:p>
                          <w:p w14:paraId="56602BF0" w14:textId="5795923E" w:rsidR="00AA6512" w:rsidRPr="00D37733" w:rsidRDefault="00AA6512" w:rsidP="00C43246">
                            <w:pPr>
                              <w:pStyle w:val="RSCBasictext"/>
                              <w:rPr>
                                <w:color w:val="C8102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A5F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3pt;margin-top:19.55pt;width:253.2pt;height:6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" filled="f" stroked="f">
                <v:textbox>
                  <w:txbxContent>
                    <w:p w14:paraId="39303420" w14:textId="77777777" w:rsidR="009F5E63" w:rsidRDefault="009F5E63" w:rsidP="00D016B8">
                      <w:pPr>
                        <w:pStyle w:val="RSCBasictext"/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C8102E"/>
                          <w:sz w:val="18"/>
                        </w:rPr>
                        <w:t>Ffynhonnell: © Sergey Lifanov/Getty Images</w:t>
                      </w:r>
                    </w:p>
                    <w:p w14:paraId="38EA1532" w14:textId="68A3692C" w:rsidR="00D016B8" w:rsidRPr="004D6103" w:rsidRDefault="009F5E63" w:rsidP="00D016B8">
                      <w:pPr>
                        <w:pStyle w:val="RSCBasictext"/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C8102E"/>
                          <w:sz w:val="18"/>
                        </w:rPr>
                        <w:t>Diemwnt yw’r mwyn naturiol caletaf rydym yn gwybod amdano, ac mae’n eithriadol o frau. Fodd bynnag, mae gwyddonwyr wedi’i dyfu mewn ffilmiau tenau iawn sy’n rhyfeddol o hyblyg</w:t>
                      </w:r>
                    </w:p>
                    <w:p w14:paraId="11DEFEC4" w14:textId="073BDF28" w:rsidR="00D016B8" w:rsidRPr="00D37733" w:rsidRDefault="00D016B8" w:rsidP="00D016B8">
                      <w:pPr>
                        <w:pStyle w:val="RSCBasictext"/>
                        <w:rPr>
                          <w:color w:val="C8102E"/>
                          <w:sz w:val="18"/>
                          <w:szCs w:val="18"/>
                        </w:rPr>
                      </w:pPr>
                    </w:p>
                    <w:p w14:paraId="4E777378" w14:textId="32E06784" w:rsidR="00D016B8" w:rsidRPr="00D37733" w:rsidRDefault="00D016B8" w:rsidP="00D016B8">
                      <w:pPr>
                        <w:pStyle w:val="RSCBasictext"/>
                        <w:rPr>
                          <w:color w:val="C8102E"/>
                          <w:sz w:val="18"/>
                          <w:szCs w:val="18"/>
                        </w:rPr>
                      </w:pPr>
                    </w:p>
                    <w:p w14:paraId="56602BF0" w14:textId="5795923E" w:rsidR="00AA6512" w:rsidRPr="00D37733" w:rsidRDefault="00AA6512" w:rsidP="00C43246">
                      <w:pPr>
                        <w:pStyle w:val="RSCBasictext"/>
                        <w:rPr>
                          <w:color w:val="C8102E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625B">
        <w:t>Mae diemwnt ymysg y deunyddiau caletaf a mwyaf brau ar y Ddaear. Fodd bynnag, mae ffilmiau diemwnt tenau yn rhyfeddol o hyblyg. Mae tyfu ffilmiau diemwnt ar arwynebau silicon wedi bod yn bosibl am nifer o flynyddoedd, ond mae eu tynnu heb ddifrod wedi bod yn anodd, yn enwedig ar gyfer ffilmiau ag arwyneb mawr.</w:t>
      </w:r>
    </w:p>
    <w:p w14:paraId="2ECE61D8" w14:textId="4946D6B7" w:rsidR="000C2170" w:rsidRDefault="009F5E63" w:rsidP="000C2170">
      <w:pPr>
        <w:pStyle w:val="RSCBasictext"/>
        <w:spacing w:line="276" w:lineRule="auto"/>
      </w:pPr>
      <w:r>
        <w:t>Daeth ysbrydoliaeth Zhiqin Chu, athro ym Mhrifysgol Hong Kong, i ddefnyddio tâp gludiog i dynnu ffilmiau diemwnt oddi ar arwynebau silicon o’r stori o ddarganfod graffen haen sengl. Enillodd Konstantin Novoselov ac Andre Geim wobr Nobel mewn ffiseg yn 2010 am ddangos ei bod yn bosibl tynnu haen sengl o graffen o graffit (y deunydd mewn plwm pensil) gan ddefnyddio tâp gludiog.</w:t>
      </w:r>
    </w:p>
    <w:p w14:paraId="2A959F9E" w14:textId="77777777" w:rsidR="000C2170" w:rsidRDefault="009F5E63" w:rsidP="000C2170">
      <w:pPr>
        <w:pStyle w:val="RSCBasictext"/>
        <w:spacing w:line="276" w:lineRule="auto"/>
      </w:pPr>
      <w:r>
        <w:t>Gan ddefnyddio’r un dull tâp gludiog, cynhyrchodd tîm Zhiqin ffilmiau diemwnt cylchol tua phum centimetr o ddiamedr. Roedd y ffilmiau’n llai nag un micrometr o drwch ac yn hyblyg iawn. Mae’r gwyddonwyr yn adrodd bod y dechneg hon yn addas ar gyfer gweithgynhyrchu ffilmiau diemwnt ar raddfa ddiwydiannol.</w:t>
      </w:r>
    </w:p>
    <w:p w14:paraId="3B5DF4EA" w14:textId="343AA470" w:rsidR="00C75F75" w:rsidRPr="000C2170" w:rsidRDefault="000C2170" w:rsidP="000C2170">
      <w:pPr>
        <w:pStyle w:val="RSCBasictext"/>
        <w:spacing w:line="276" w:lineRule="auto"/>
      </w:pPr>
      <w:r>
        <w:t xml:space="preserve">Wedi’i addasu o’r erthygl </w:t>
      </w:r>
      <w:r>
        <w:rPr>
          <w:b/>
        </w:rPr>
        <w:t>Exceptionally flexible diamond film exfoliated using Scotch tape</w:t>
      </w:r>
      <w:r>
        <w:t xml:space="preserve"> yn </w:t>
      </w:r>
      <w:r>
        <w:rPr>
          <w:i/>
          <w:iCs/>
        </w:rPr>
        <w:t>Chemistry World</w:t>
      </w:r>
      <w:r>
        <w:t>.</w:t>
      </w:r>
      <w:r>
        <w:rPr>
          <w:i/>
        </w:rPr>
        <w:t xml:space="preserve"> </w:t>
      </w:r>
      <w:r>
        <w:t xml:space="preserve">Darllenwch yr erthygl lawn: </w:t>
      </w:r>
      <w:r>
        <w:rPr>
          <w:color w:val="C00000"/>
        </w:rPr>
        <w:t>bit.ly/41o5oD0</w:t>
      </w:r>
    </w:p>
    <w:sectPr w:rsidR="00C75F75" w:rsidRPr="000C2170" w:rsidSect="005C39AE">
      <w:headerReference w:type="default" r:id="rId12"/>
      <w:footerReference w:type="default" r:id="rId13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0D70" w14:textId="77777777" w:rsidR="0058779C" w:rsidRDefault="0058779C" w:rsidP="00C51F51">
      <w:r>
        <w:separator/>
      </w:r>
    </w:p>
  </w:endnote>
  <w:endnote w:type="continuationSeparator" w:id="0">
    <w:p w14:paraId="0BB6494C" w14:textId="77777777" w:rsidR="0058779C" w:rsidRDefault="0058779C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B2509B" w:rsidRDefault="00B2509B"/>
  <w:p w14:paraId="02A0744D" w14:textId="6D000DD7" w:rsidR="00B2509B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2022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3980D" w14:textId="77777777" w:rsidR="0058779C" w:rsidRDefault="0058779C" w:rsidP="00C51F51">
      <w:r>
        <w:separator/>
      </w:r>
    </w:p>
  </w:footnote>
  <w:footnote w:type="continuationSeparator" w:id="0">
    <w:p w14:paraId="6C4C3438" w14:textId="77777777" w:rsidR="0058779C" w:rsidRDefault="0058779C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51E2BDBC" w:rsidR="00B46E49" w:rsidRDefault="00BF36C3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2336" behindDoc="0" locked="0" layoutInCell="1" allowOverlap="1" wp14:anchorId="5F7A55D7" wp14:editId="005C3D99">
          <wp:simplePos x="0" y="0"/>
          <wp:positionH relativeFrom="column">
            <wp:posOffset>-541020</wp:posOffset>
          </wp:positionH>
          <wp:positionV relativeFrom="paragraph">
            <wp:posOffset>36830</wp:posOffset>
          </wp:positionV>
          <wp:extent cx="1783080" cy="356235"/>
          <wp:effectExtent l="0" t="0" r="7620" b="571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4FB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1312" behindDoc="1" locked="0" layoutInCell="1" allowOverlap="1" wp14:anchorId="020C6D16" wp14:editId="53C32616">
          <wp:simplePos x="0" y="0"/>
          <wp:positionH relativeFrom="column">
            <wp:posOffset>-914400</wp:posOffset>
          </wp:positionH>
          <wp:positionV relativeFrom="paragraph">
            <wp:posOffset>-295910</wp:posOffset>
          </wp:positionV>
          <wp:extent cx="7569200" cy="1071118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4FB">
      <w:rPr>
        <w:rFonts w:ascii="Century Gothic" w:hAnsi="Century Gothic"/>
        <w:b/>
        <w:color w:val="C8102E"/>
        <w:sz w:val="30"/>
      </w:rPr>
      <w:t>Newyddion am ymchwil gwyddoniaeth</w:t>
    </w:r>
    <w:r w:rsidR="00B964FB">
      <w:rPr>
        <w:rFonts w:ascii="Century Gothic" w:hAnsi="Century Gothic"/>
        <w:b/>
        <w:color w:val="004976"/>
        <w:sz w:val="24"/>
      </w:rPr>
      <w:t xml:space="preserve">   </w:t>
    </w:r>
    <w:r w:rsidR="00B964FB">
      <w:rPr>
        <w:rFonts w:ascii="Century Gothic" w:hAnsi="Century Gothic"/>
        <w:b/>
        <w:color w:val="000000" w:themeColor="text1"/>
        <w:sz w:val="24"/>
      </w:rPr>
      <w:t>14–16 oed</w:t>
    </w:r>
  </w:p>
  <w:p w14:paraId="0A6466A5" w14:textId="156A8CF2" w:rsidR="00EA2264" w:rsidRPr="009F5E63" w:rsidRDefault="00917295" w:rsidP="00BF36C3">
    <w:pPr>
      <w:pStyle w:val="RSCURL"/>
      <w:jc w:val="right"/>
      <w:rPr>
        <w:bCs/>
      </w:rPr>
    </w:pPr>
    <w:r w:rsidRPr="00BF36C3">
      <w:rPr>
        <w:color w:val="auto"/>
      </w:rPr>
      <w:t>Ar gael yn</w:t>
    </w:r>
    <w:r>
      <w:t xml:space="preserve"> </w:t>
    </w:r>
    <w:hyperlink r:id="rId3" w:history="1">
      <w:r w:rsidR="00BF36C3" w:rsidRPr="00BF36C3">
        <w:t>rsc.li/4tH1WhK</w:t>
      </w:r>
    </w:hyperlink>
  </w:p>
  <w:p w14:paraId="3C90FD3C" w14:textId="77777777" w:rsidR="00B2509B" w:rsidRDefault="00B2509B"/>
  <w:p w14:paraId="1D2B5C70" w14:textId="77777777" w:rsidR="00B2509B" w:rsidRDefault="00B250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5927456">
    <w:abstractNumId w:val="10"/>
  </w:num>
  <w:num w:numId="2" w16cid:durableId="1889412535">
    <w:abstractNumId w:val="17"/>
  </w:num>
  <w:num w:numId="3" w16cid:durableId="1493523827">
    <w:abstractNumId w:val="21"/>
  </w:num>
  <w:num w:numId="4" w16cid:durableId="137846449">
    <w:abstractNumId w:val="19"/>
  </w:num>
  <w:num w:numId="5" w16cid:durableId="1595087981">
    <w:abstractNumId w:val="14"/>
  </w:num>
  <w:num w:numId="6" w16cid:durableId="300237943">
    <w:abstractNumId w:val="15"/>
  </w:num>
  <w:num w:numId="7" w16cid:durableId="53478714">
    <w:abstractNumId w:val="15"/>
    <w:lvlOverride w:ilvl="0">
      <w:startOverride w:val="1"/>
    </w:lvlOverride>
  </w:num>
  <w:num w:numId="8" w16cid:durableId="720205444">
    <w:abstractNumId w:val="18"/>
    <w:lvlOverride w:ilvl="0">
      <w:startOverride w:val="2"/>
    </w:lvlOverride>
  </w:num>
  <w:num w:numId="9" w16cid:durableId="507908870">
    <w:abstractNumId w:val="15"/>
    <w:lvlOverride w:ilvl="0">
      <w:startOverride w:val="1"/>
    </w:lvlOverride>
  </w:num>
  <w:num w:numId="10" w16cid:durableId="811948690">
    <w:abstractNumId w:val="16"/>
  </w:num>
  <w:num w:numId="11" w16cid:durableId="1449814122">
    <w:abstractNumId w:val="16"/>
    <w:lvlOverride w:ilvl="0">
      <w:startOverride w:val="2"/>
    </w:lvlOverride>
  </w:num>
  <w:num w:numId="12" w16cid:durableId="2118207720">
    <w:abstractNumId w:val="20"/>
  </w:num>
  <w:num w:numId="13" w16cid:durableId="250043624">
    <w:abstractNumId w:val="23"/>
  </w:num>
  <w:num w:numId="14" w16cid:durableId="1198011455">
    <w:abstractNumId w:val="16"/>
    <w:lvlOverride w:ilvl="0">
      <w:startOverride w:val="2"/>
    </w:lvlOverride>
  </w:num>
  <w:num w:numId="15" w16cid:durableId="1527867907">
    <w:abstractNumId w:val="15"/>
    <w:lvlOverride w:ilvl="0">
      <w:startOverride w:val="1"/>
    </w:lvlOverride>
  </w:num>
  <w:num w:numId="16" w16cid:durableId="1368413669">
    <w:abstractNumId w:val="22"/>
  </w:num>
  <w:num w:numId="17" w16cid:durableId="1968386209">
    <w:abstractNumId w:val="12"/>
  </w:num>
  <w:num w:numId="18" w16cid:durableId="1249267205">
    <w:abstractNumId w:val="11"/>
  </w:num>
  <w:num w:numId="19" w16cid:durableId="956720228">
    <w:abstractNumId w:val="0"/>
  </w:num>
  <w:num w:numId="20" w16cid:durableId="1213345511">
    <w:abstractNumId w:val="1"/>
  </w:num>
  <w:num w:numId="21" w16cid:durableId="147868184">
    <w:abstractNumId w:val="2"/>
  </w:num>
  <w:num w:numId="22" w16cid:durableId="1633630011">
    <w:abstractNumId w:val="3"/>
  </w:num>
  <w:num w:numId="23" w16cid:durableId="2108042521">
    <w:abstractNumId w:val="8"/>
  </w:num>
  <w:num w:numId="24" w16cid:durableId="391930164">
    <w:abstractNumId w:val="4"/>
  </w:num>
  <w:num w:numId="25" w16cid:durableId="2111319564">
    <w:abstractNumId w:val="5"/>
  </w:num>
  <w:num w:numId="26" w16cid:durableId="648703726">
    <w:abstractNumId w:val="6"/>
  </w:num>
  <w:num w:numId="27" w16cid:durableId="190924339">
    <w:abstractNumId w:val="7"/>
  </w:num>
  <w:num w:numId="28" w16cid:durableId="1730180325">
    <w:abstractNumId w:val="9"/>
  </w:num>
  <w:num w:numId="29" w16cid:durableId="130445141">
    <w:abstractNumId w:val="13"/>
  </w:num>
  <w:num w:numId="30" w16cid:durableId="1427460611">
    <w:abstractNumId w:val="16"/>
    <w:lvlOverride w:ilvl="0">
      <w:startOverride w:val="3"/>
    </w:lvlOverride>
  </w:num>
  <w:num w:numId="31" w16cid:durableId="239558963">
    <w:abstractNumId w:val="16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0178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170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266D"/>
    <w:rsid w:val="000E4BDA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11D"/>
    <w:rsid w:val="00125301"/>
    <w:rsid w:val="00126613"/>
    <w:rsid w:val="0012670F"/>
    <w:rsid w:val="00130C34"/>
    <w:rsid w:val="00131044"/>
    <w:rsid w:val="001315CA"/>
    <w:rsid w:val="001334F1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C7536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FA"/>
    <w:rsid w:val="002C4590"/>
    <w:rsid w:val="002C5391"/>
    <w:rsid w:val="002C5ED2"/>
    <w:rsid w:val="002C6662"/>
    <w:rsid w:val="002C6D90"/>
    <w:rsid w:val="002C762B"/>
    <w:rsid w:val="002D20F2"/>
    <w:rsid w:val="002D3E79"/>
    <w:rsid w:val="002D4389"/>
    <w:rsid w:val="002D535D"/>
    <w:rsid w:val="002D5362"/>
    <w:rsid w:val="002D5DE5"/>
    <w:rsid w:val="002D61FE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476D"/>
    <w:rsid w:val="00367470"/>
    <w:rsid w:val="00367A2D"/>
    <w:rsid w:val="003704F4"/>
    <w:rsid w:val="00370AC7"/>
    <w:rsid w:val="00376E7E"/>
    <w:rsid w:val="003811A9"/>
    <w:rsid w:val="003845BF"/>
    <w:rsid w:val="00384E8E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5233"/>
    <w:rsid w:val="003C14A2"/>
    <w:rsid w:val="003C1583"/>
    <w:rsid w:val="003C19FC"/>
    <w:rsid w:val="003C1F78"/>
    <w:rsid w:val="003C4116"/>
    <w:rsid w:val="003C5B91"/>
    <w:rsid w:val="003C7F9B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4EB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D6103"/>
    <w:rsid w:val="004E1D97"/>
    <w:rsid w:val="004E283C"/>
    <w:rsid w:val="004E2D4A"/>
    <w:rsid w:val="004E35A4"/>
    <w:rsid w:val="004E7DE0"/>
    <w:rsid w:val="004F1810"/>
    <w:rsid w:val="004F3E62"/>
    <w:rsid w:val="004F5D02"/>
    <w:rsid w:val="004F5E69"/>
    <w:rsid w:val="004F6690"/>
    <w:rsid w:val="005000BF"/>
    <w:rsid w:val="0050206B"/>
    <w:rsid w:val="00512EF1"/>
    <w:rsid w:val="0051451C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464B"/>
    <w:rsid w:val="00566255"/>
    <w:rsid w:val="00570A3E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8779C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7C9"/>
    <w:rsid w:val="005A51DD"/>
    <w:rsid w:val="005A5A6B"/>
    <w:rsid w:val="005A794D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E3C6D"/>
    <w:rsid w:val="005F39DD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6526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59D2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5D1A"/>
    <w:rsid w:val="007328BF"/>
    <w:rsid w:val="007337AE"/>
    <w:rsid w:val="00736435"/>
    <w:rsid w:val="007420D1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293F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486B"/>
    <w:rsid w:val="007A6243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346D"/>
    <w:rsid w:val="00834385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541DF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8797D"/>
    <w:rsid w:val="008904DC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24AF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59E7"/>
    <w:rsid w:val="00916660"/>
    <w:rsid w:val="00916DC6"/>
    <w:rsid w:val="00917295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5E0B"/>
    <w:rsid w:val="00987C4B"/>
    <w:rsid w:val="00991AFD"/>
    <w:rsid w:val="00992106"/>
    <w:rsid w:val="009A0229"/>
    <w:rsid w:val="009A342C"/>
    <w:rsid w:val="009A5CFE"/>
    <w:rsid w:val="009B1035"/>
    <w:rsid w:val="009B3169"/>
    <w:rsid w:val="009B33F8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9F5E63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3816"/>
    <w:rsid w:val="00A26DD8"/>
    <w:rsid w:val="00A30739"/>
    <w:rsid w:val="00A313DA"/>
    <w:rsid w:val="00A31E3F"/>
    <w:rsid w:val="00A33366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6E30"/>
    <w:rsid w:val="00A67C30"/>
    <w:rsid w:val="00A72D0D"/>
    <w:rsid w:val="00A73C5D"/>
    <w:rsid w:val="00A77018"/>
    <w:rsid w:val="00A820A2"/>
    <w:rsid w:val="00A8366D"/>
    <w:rsid w:val="00A85F0D"/>
    <w:rsid w:val="00A96088"/>
    <w:rsid w:val="00A976F6"/>
    <w:rsid w:val="00AA1AEA"/>
    <w:rsid w:val="00AA27D2"/>
    <w:rsid w:val="00AA2E28"/>
    <w:rsid w:val="00AA2FE1"/>
    <w:rsid w:val="00AA450F"/>
    <w:rsid w:val="00AA6512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1E90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09B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964FB"/>
    <w:rsid w:val="00BA0095"/>
    <w:rsid w:val="00BA183F"/>
    <w:rsid w:val="00BA359E"/>
    <w:rsid w:val="00BA6652"/>
    <w:rsid w:val="00BA72E3"/>
    <w:rsid w:val="00BB2A22"/>
    <w:rsid w:val="00BB32CC"/>
    <w:rsid w:val="00BB5AE5"/>
    <w:rsid w:val="00BC1746"/>
    <w:rsid w:val="00BC3844"/>
    <w:rsid w:val="00BC3FFA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BF36C3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5599"/>
    <w:rsid w:val="00C37007"/>
    <w:rsid w:val="00C43246"/>
    <w:rsid w:val="00C44E45"/>
    <w:rsid w:val="00C45CA1"/>
    <w:rsid w:val="00C46131"/>
    <w:rsid w:val="00C47043"/>
    <w:rsid w:val="00C51F51"/>
    <w:rsid w:val="00C5396F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5F75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015A"/>
    <w:rsid w:val="00CD2F1B"/>
    <w:rsid w:val="00CD426D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16B8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355D1"/>
    <w:rsid w:val="00D37633"/>
    <w:rsid w:val="00D40C68"/>
    <w:rsid w:val="00D41DF1"/>
    <w:rsid w:val="00D470EA"/>
    <w:rsid w:val="00D5133A"/>
    <w:rsid w:val="00D52C92"/>
    <w:rsid w:val="00D537DB"/>
    <w:rsid w:val="00D623C0"/>
    <w:rsid w:val="00D6260B"/>
    <w:rsid w:val="00D634AE"/>
    <w:rsid w:val="00D644E6"/>
    <w:rsid w:val="00D7317E"/>
    <w:rsid w:val="00D74C21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6E39"/>
    <w:rsid w:val="00D96A84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E5F63"/>
    <w:rsid w:val="00DF1B6E"/>
    <w:rsid w:val="00DF4D09"/>
    <w:rsid w:val="00DF5545"/>
    <w:rsid w:val="00DF5D59"/>
    <w:rsid w:val="00DF66CF"/>
    <w:rsid w:val="00E02057"/>
    <w:rsid w:val="00E036F4"/>
    <w:rsid w:val="00E04231"/>
    <w:rsid w:val="00E05664"/>
    <w:rsid w:val="00E100EC"/>
    <w:rsid w:val="00E11145"/>
    <w:rsid w:val="00E13686"/>
    <w:rsid w:val="00E210A3"/>
    <w:rsid w:val="00E2490B"/>
    <w:rsid w:val="00E25B03"/>
    <w:rsid w:val="00E3297C"/>
    <w:rsid w:val="00E36242"/>
    <w:rsid w:val="00E368F5"/>
    <w:rsid w:val="00E373D4"/>
    <w:rsid w:val="00E409BE"/>
    <w:rsid w:val="00E42DB3"/>
    <w:rsid w:val="00E43B89"/>
    <w:rsid w:val="00E454BB"/>
    <w:rsid w:val="00E47BD0"/>
    <w:rsid w:val="00E47E4D"/>
    <w:rsid w:val="00E50A8B"/>
    <w:rsid w:val="00E50FBA"/>
    <w:rsid w:val="00E51E7E"/>
    <w:rsid w:val="00E53A65"/>
    <w:rsid w:val="00E56065"/>
    <w:rsid w:val="00E57D7A"/>
    <w:rsid w:val="00E60944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1935"/>
    <w:rsid w:val="00E82F7C"/>
    <w:rsid w:val="00E848CD"/>
    <w:rsid w:val="00E855C3"/>
    <w:rsid w:val="00E92672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679B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265D1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25B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704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172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729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917295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7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7295"/>
    <w:rPr>
      <w:rFonts w:ascii="Arial" w:hAnsi="Arial" w:cs="Arial"/>
      <w:b/>
      <w:bCs/>
      <w:lang w:eastAsia="zh-CN"/>
    </w:rPr>
  </w:style>
  <w:style w:type="character" w:styleId="FollowedHyperlink">
    <w:name w:val="FollowedHyperlink"/>
    <w:basedOn w:val="DefaultParagraphFont"/>
    <w:semiHidden/>
    <w:unhideWhenUsed/>
    <w:rsid w:val="008343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tH1WhK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CB914A-F3C7-4593-B038-C26A463EAA90}"/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2</TotalTime>
  <Pages>1</Pages>
  <Words>270</Words>
  <Characters>1403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Breakthrough method produces flexible diamond films</vt:lpstr>
    </vt:vector>
  </TitlesOfParts>
  <Manager/>
  <Company>Royal Society of Chemistry</Company>
  <LinksUpToDate>false</LinksUpToDate>
  <CharactersWithSpaces>1665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Breakthrough method produces flexible diamond films CYM</dc:title>
  <dc:subject/>
  <dc:creator>Royal Society Of Chemistry</dc:creator>
  <cp:keywords>science; research; teaching; news; teaching; context; secondary chemistry; diamond; allotropes of carbon; carbon allotropes; structure and bonding</cp:keywords>
  <dc:description>From Education in Chemistry rsc.li/4tH1WhK Breakthrough method produces flexible diamond films</dc:description>
  <cp:lastModifiedBy>Hannah Griffiths</cp:lastModifiedBy>
  <cp:revision>8</cp:revision>
  <cp:lastPrinted>2012-04-18T08:40:00Z</cp:lastPrinted>
  <dcterms:created xsi:type="dcterms:W3CDTF">2026-06-11T10:04:00Z</dcterms:created>
  <dcterms:modified xsi:type="dcterms:W3CDTF">2026-06-11T10:06:00Z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</Properties>
</file>